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6B" w:rsidRPr="006713DD" w:rsidRDefault="0058756B">
      <w:pPr>
        <w:widowControl/>
        <w:autoSpaceDE/>
        <w:autoSpaceDN/>
        <w:adjustRightInd/>
        <w:rPr>
          <w:rFonts w:eastAsia="Times New Roman"/>
          <w:szCs w:val="24"/>
          <w:lang w:eastAsia="zh-CN"/>
        </w:rPr>
      </w:pPr>
      <w:bookmarkStart w:id="0" w:name="_GoBack"/>
      <w:bookmarkEnd w:id="0"/>
    </w:p>
    <w:p w:rsidR="0058756B" w:rsidRPr="006713DD" w:rsidRDefault="005D5381">
      <w:pPr>
        <w:widowControl/>
        <w:autoSpaceDE/>
        <w:autoSpaceDN/>
        <w:adjustRightInd/>
        <w:jc w:val="center"/>
        <w:rPr>
          <w:rFonts w:eastAsia="Times New Roman"/>
          <w:b/>
          <w:szCs w:val="24"/>
          <w:lang w:eastAsia="zh-CN"/>
        </w:rPr>
      </w:pPr>
      <w:r w:rsidRPr="006713DD">
        <w:rPr>
          <w:rFonts w:eastAsia="Times New Roman"/>
          <w:b/>
          <w:szCs w:val="24"/>
          <w:lang w:val="mk-MK" w:eastAsia="zh-CN"/>
        </w:rPr>
        <w:t>ДОГОВОР ЗА СНАБДУВАЊЕ СО ТКП</w:t>
      </w:r>
    </w:p>
    <w:p w:rsidR="0058756B" w:rsidRPr="006713DD" w:rsidRDefault="0058756B">
      <w:pPr>
        <w:widowControl/>
        <w:autoSpaceDE/>
        <w:autoSpaceDN/>
        <w:adjustRightInd/>
        <w:rPr>
          <w:rFonts w:eastAsia="Times New Roman"/>
          <w:szCs w:val="24"/>
          <w:lang w:eastAsia="zh-CN"/>
        </w:rPr>
      </w:pPr>
    </w:p>
    <w:p w:rsidR="0058756B" w:rsidRPr="006713DD" w:rsidRDefault="005D5381">
      <w:pPr>
        <w:widowControl/>
        <w:autoSpaceDE/>
        <w:autoSpaceDN/>
        <w:adjustRightInd/>
        <w:rPr>
          <w:rFonts w:eastAsia="Times New Roman"/>
          <w:szCs w:val="24"/>
          <w:lang w:val="mk-MK" w:eastAsia="zh-CN"/>
        </w:rPr>
      </w:pPr>
      <w:r w:rsidRPr="006713DD">
        <w:rPr>
          <w:rFonts w:eastAsia="Times New Roman"/>
          <w:szCs w:val="24"/>
          <w:lang w:val="mk-MK" w:eastAsia="zh-CN"/>
        </w:rPr>
        <w:t xml:space="preserve">Овој Договор за снабдување </w:t>
      </w:r>
      <w:r w:rsidR="00105D71" w:rsidRPr="006713DD">
        <w:rPr>
          <w:rFonts w:eastAsia="Times New Roman"/>
          <w:szCs w:val="24"/>
          <w:lang w:eastAsia="zh-CN"/>
        </w:rPr>
        <w:t>("</w:t>
      </w:r>
      <w:r w:rsidRPr="006713DD">
        <w:rPr>
          <w:rFonts w:eastAsia="Times New Roman"/>
          <w:b/>
          <w:szCs w:val="24"/>
          <w:lang w:val="mk-MK" w:eastAsia="zh-CN"/>
        </w:rPr>
        <w:t>Договорот</w:t>
      </w:r>
      <w:r w:rsidR="00105D71" w:rsidRPr="006713DD">
        <w:rPr>
          <w:rFonts w:eastAsia="Times New Roman"/>
          <w:szCs w:val="24"/>
          <w:lang w:eastAsia="zh-CN"/>
        </w:rPr>
        <w:t xml:space="preserve">") </w:t>
      </w:r>
      <w:r w:rsidRPr="006713DD">
        <w:rPr>
          <w:rFonts w:eastAsia="Times New Roman"/>
          <w:szCs w:val="24"/>
          <w:lang w:val="mk-MK" w:eastAsia="zh-CN"/>
        </w:rPr>
        <w:t>е склучен на</w:t>
      </w:r>
      <w:r w:rsidR="00105D71" w:rsidRPr="006713DD">
        <w:rPr>
          <w:rFonts w:eastAsia="Times New Roman"/>
          <w:szCs w:val="24"/>
          <w:lang w:eastAsia="zh-CN"/>
        </w:rPr>
        <w:t xml:space="preserve"> </w:t>
      </w:r>
      <w:r w:rsidR="00105D71" w:rsidRPr="006713DD">
        <w:rPr>
          <w:rFonts w:eastAsia="Times New Roman"/>
          <w:szCs w:val="24"/>
          <w:highlight w:val="yellow"/>
          <w:lang w:eastAsia="zh-CN"/>
        </w:rPr>
        <w:t>[</w:t>
      </w:r>
      <w:r w:rsidRPr="006713DD">
        <w:rPr>
          <w:rFonts w:eastAsia="Times New Roman"/>
          <w:szCs w:val="24"/>
          <w:highlight w:val="yellow"/>
          <w:lang w:val="mk-MK" w:eastAsia="zh-CN"/>
        </w:rPr>
        <w:t>ден</w:t>
      </w:r>
      <w:r w:rsidR="00105D71" w:rsidRPr="006713DD">
        <w:rPr>
          <w:rFonts w:eastAsia="Times New Roman"/>
          <w:szCs w:val="24"/>
          <w:highlight w:val="yellow"/>
          <w:lang w:eastAsia="zh-CN"/>
        </w:rPr>
        <w:t>] [</w:t>
      </w:r>
      <w:r w:rsidRPr="006713DD">
        <w:rPr>
          <w:rFonts w:eastAsia="Times New Roman"/>
          <w:szCs w:val="24"/>
          <w:highlight w:val="yellow"/>
          <w:lang w:val="mk-MK" w:eastAsia="zh-CN"/>
        </w:rPr>
        <w:t>месец</w:t>
      </w:r>
      <w:r w:rsidR="00105D71" w:rsidRPr="006713DD">
        <w:rPr>
          <w:rFonts w:eastAsia="Times New Roman"/>
          <w:szCs w:val="24"/>
          <w:highlight w:val="yellow"/>
          <w:lang w:eastAsia="zh-CN"/>
        </w:rPr>
        <w:t>]</w:t>
      </w:r>
      <w:r w:rsidR="00105D71" w:rsidRPr="006713DD">
        <w:rPr>
          <w:rFonts w:eastAsia="Times New Roman"/>
          <w:szCs w:val="24"/>
          <w:lang w:eastAsia="zh-CN"/>
        </w:rPr>
        <w:t xml:space="preserve"> 201</w:t>
      </w:r>
      <w:r w:rsidR="000D376A" w:rsidRPr="006713DD">
        <w:rPr>
          <w:rFonts w:eastAsia="Times New Roman"/>
          <w:szCs w:val="24"/>
          <w:lang w:val="mk-MK" w:eastAsia="zh-CN"/>
        </w:rPr>
        <w:t>4</w:t>
      </w:r>
      <w:r w:rsidRPr="006713DD">
        <w:rPr>
          <w:rFonts w:eastAsia="Times New Roman"/>
          <w:szCs w:val="24"/>
          <w:lang w:val="mk-MK" w:eastAsia="zh-CN"/>
        </w:rPr>
        <w:t xml:space="preserve"> г.</w:t>
      </w:r>
    </w:p>
    <w:p w:rsidR="0058756B" w:rsidRPr="006713DD" w:rsidRDefault="0058756B">
      <w:pPr>
        <w:widowControl/>
        <w:autoSpaceDE/>
        <w:autoSpaceDN/>
        <w:adjustRightInd/>
        <w:rPr>
          <w:rFonts w:eastAsia="Times New Roman"/>
          <w:szCs w:val="24"/>
          <w:lang w:val="mk-MK" w:eastAsia="zh-CN"/>
        </w:rPr>
      </w:pPr>
    </w:p>
    <w:p w:rsidR="0058756B" w:rsidRPr="006713DD" w:rsidRDefault="005D5381">
      <w:pPr>
        <w:widowControl/>
        <w:autoSpaceDE/>
        <w:autoSpaceDN/>
        <w:adjustRightInd/>
        <w:rPr>
          <w:rFonts w:eastAsia="Times New Roman"/>
          <w:b/>
          <w:szCs w:val="24"/>
          <w:lang w:val="mk-MK" w:eastAsia="zh-CN"/>
        </w:rPr>
      </w:pPr>
      <w:r w:rsidRPr="006713DD">
        <w:rPr>
          <w:rFonts w:eastAsia="Times New Roman"/>
          <w:b/>
          <w:szCs w:val="24"/>
          <w:lang w:val="mk-MK" w:eastAsia="zh-CN"/>
        </w:rPr>
        <w:t>МЕЃУ</w:t>
      </w:r>
      <w:r w:rsidR="00105D71" w:rsidRPr="006713DD">
        <w:rPr>
          <w:rFonts w:eastAsia="Times New Roman"/>
          <w:b/>
          <w:szCs w:val="24"/>
          <w:lang w:val="mk-MK" w:eastAsia="zh-CN"/>
        </w:rPr>
        <w:t>:</w:t>
      </w:r>
    </w:p>
    <w:p w:rsidR="0058756B" w:rsidRPr="006713DD" w:rsidRDefault="0058756B">
      <w:pPr>
        <w:widowControl/>
        <w:autoSpaceDE/>
        <w:autoSpaceDN/>
        <w:adjustRightInd/>
        <w:rPr>
          <w:rFonts w:eastAsia="Times New Roman"/>
          <w:szCs w:val="24"/>
          <w:lang w:val="mk-MK" w:eastAsia="zh-CN"/>
        </w:rPr>
      </w:pPr>
    </w:p>
    <w:p w:rsidR="000D376A" w:rsidRPr="006713DD" w:rsidRDefault="00105D71" w:rsidP="005D5381">
      <w:pPr>
        <w:widowControl/>
        <w:autoSpaceDE/>
        <w:autoSpaceDN/>
        <w:adjustRightInd/>
        <w:ind w:left="720" w:hanging="720"/>
        <w:rPr>
          <w:rFonts w:eastAsia="Times New Roman"/>
          <w:szCs w:val="24"/>
          <w:lang w:val="mk-MK" w:eastAsia="zh-CN"/>
        </w:rPr>
      </w:pPr>
      <w:r w:rsidRPr="006713DD">
        <w:rPr>
          <w:rFonts w:eastAsia="Times New Roman"/>
          <w:szCs w:val="24"/>
          <w:lang w:val="mk-MK" w:eastAsia="zh-CN"/>
        </w:rPr>
        <w:t>(1)</w:t>
      </w:r>
      <w:r w:rsidRPr="006713DD">
        <w:rPr>
          <w:rFonts w:eastAsia="Times New Roman"/>
          <w:szCs w:val="24"/>
          <w:lang w:val="mk-MK" w:eastAsia="zh-CN"/>
        </w:rPr>
        <w:tab/>
      </w:r>
      <w:r w:rsidR="005D5381" w:rsidRPr="006713DD">
        <w:rPr>
          <w:rFonts w:eastAsia="Times New Roman"/>
          <w:b/>
          <w:szCs w:val="24"/>
          <w:lang w:val="mk-MK" w:eastAsia="zh-CN"/>
        </w:rPr>
        <w:t>Тутунски комбинат АД Прилеп</w:t>
      </w:r>
      <w:r w:rsidR="005D5381" w:rsidRPr="006713DD">
        <w:rPr>
          <w:rFonts w:eastAsia="Times New Roman"/>
          <w:szCs w:val="24"/>
          <w:lang w:val="mk-MK" w:eastAsia="zh-CN"/>
        </w:rPr>
        <w:t>, компанија што е основана и работи според законите на Република Македонија, со седиште на Марксова 101, 7500 Прилеп, Република Македонија ("</w:t>
      </w:r>
      <w:r w:rsidR="000D376A" w:rsidRPr="006713DD">
        <w:rPr>
          <w:rFonts w:eastAsia="Times New Roman"/>
          <w:b/>
          <w:szCs w:val="24"/>
          <w:lang w:val="mk-MK" w:eastAsia="zh-CN"/>
        </w:rPr>
        <w:t>ТКП</w:t>
      </w:r>
      <w:r w:rsidR="005D5381" w:rsidRPr="006713DD">
        <w:rPr>
          <w:rFonts w:eastAsia="Times New Roman"/>
          <w:szCs w:val="24"/>
          <w:lang w:val="mk-MK" w:eastAsia="zh-CN"/>
        </w:rPr>
        <w:t xml:space="preserve">"), </w:t>
      </w:r>
    </w:p>
    <w:p w:rsidR="000D376A" w:rsidRPr="006713DD" w:rsidRDefault="000D376A" w:rsidP="005D5381">
      <w:pPr>
        <w:widowControl/>
        <w:autoSpaceDE/>
        <w:autoSpaceDN/>
        <w:adjustRightInd/>
        <w:ind w:left="720" w:hanging="720"/>
        <w:rPr>
          <w:rFonts w:eastAsia="Times New Roman"/>
          <w:szCs w:val="24"/>
          <w:lang w:val="mk-MK" w:eastAsia="zh-CN"/>
        </w:rPr>
      </w:pPr>
    </w:p>
    <w:p w:rsidR="000D376A" w:rsidRPr="006713DD" w:rsidRDefault="000D376A" w:rsidP="000D376A">
      <w:pPr>
        <w:pStyle w:val="ListParagraph"/>
        <w:widowControl/>
        <w:autoSpaceDE/>
        <w:autoSpaceDN/>
        <w:adjustRightInd/>
        <w:ind w:hanging="720"/>
        <w:contextualSpacing/>
        <w:rPr>
          <w:lang w:val="mk-MK" w:eastAsia="zh-CN"/>
        </w:rPr>
      </w:pPr>
      <w:bookmarkStart w:id="1" w:name="_cp_text_1_8"/>
      <w:r w:rsidRPr="006713DD">
        <w:rPr>
          <w:lang w:val="mk-MK" w:eastAsia="zh-CN"/>
        </w:rPr>
        <w:t>(2)</w:t>
      </w:r>
      <w:r w:rsidRPr="006713DD">
        <w:rPr>
          <w:lang w:val="mk-MK" w:eastAsia="zh-CN"/>
        </w:rPr>
        <w:tab/>
      </w:r>
      <w:r w:rsidRPr="006713DD">
        <w:rPr>
          <w:rFonts w:eastAsia="Times New Roman"/>
          <w:b/>
          <w:szCs w:val="24"/>
          <w:lang w:val="mk-MK" w:eastAsia="zh-CN"/>
        </w:rPr>
        <w:t xml:space="preserve">Тутунски комбинат – Цигари ДООЕЛ, </w:t>
      </w:r>
      <w:r w:rsidRPr="006713DD">
        <w:rPr>
          <w:rFonts w:eastAsia="Times New Roman"/>
          <w:szCs w:val="24"/>
          <w:lang w:val="mk-MK" w:eastAsia="zh-CN"/>
        </w:rPr>
        <w:t>компанија што е основана и работи според законите на Република Македонија, со седиште на Ѓорче Петров 101, 7500 Прилеп, Република Македонија („</w:t>
      </w:r>
      <w:r w:rsidRPr="006713DD">
        <w:rPr>
          <w:rFonts w:eastAsia="Times New Roman"/>
          <w:b/>
          <w:szCs w:val="24"/>
          <w:lang w:val="mk-MK" w:eastAsia="zh-CN"/>
        </w:rPr>
        <w:t>Цигари</w:t>
      </w:r>
      <w:r w:rsidRPr="006713DD">
        <w:rPr>
          <w:rFonts w:eastAsia="Times New Roman"/>
          <w:szCs w:val="24"/>
          <w:lang w:val="mk-MK" w:eastAsia="zh-CN"/>
        </w:rPr>
        <w:t>“</w:t>
      </w:r>
      <w:r w:rsidR="009B7668">
        <w:rPr>
          <w:rFonts w:eastAsia="Times New Roman"/>
          <w:szCs w:val="24"/>
          <w:lang w:val="mk-MK" w:eastAsia="zh-CN"/>
        </w:rPr>
        <w:t xml:space="preserve"> - </w:t>
      </w:r>
      <w:bookmarkStart w:id="2" w:name="_cp_text_1_10"/>
      <w:bookmarkEnd w:id="1"/>
      <w:r w:rsidR="00500581" w:rsidRPr="006713DD">
        <w:rPr>
          <w:rFonts w:eastAsia="Times New Roman"/>
          <w:szCs w:val="24"/>
          <w:lang w:val="mk-MK" w:eastAsia="zh-CN"/>
        </w:rPr>
        <w:t>а заедно до ТКП, во заеднички и одвоени дејства, „</w:t>
      </w:r>
      <w:r w:rsidR="00500581" w:rsidRPr="006713DD">
        <w:rPr>
          <w:rFonts w:eastAsia="Times New Roman"/>
          <w:b/>
          <w:szCs w:val="24"/>
          <w:lang w:val="mk-MK" w:eastAsia="zh-CN"/>
        </w:rPr>
        <w:t>Продавач</w:t>
      </w:r>
      <w:r w:rsidR="00500581" w:rsidRPr="006713DD">
        <w:rPr>
          <w:rFonts w:eastAsia="Times New Roman"/>
          <w:szCs w:val="24"/>
          <w:lang w:val="mk-MK" w:eastAsia="zh-CN"/>
        </w:rPr>
        <w:t>“</w:t>
      </w:r>
      <w:r w:rsidRPr="006713DD">
        <w:rPr>
          <w:rFonts w:eastAsia="Times New Roman"/>
          <w:szCs w:val="24"/>
          <w:lang w:val="mk-MK" w:eastAsia="zh-CN"/>
        </w:rPr>
        <w:t>)</w:t>
      </w:r>
      <w:r w:rsidRPr="006713DD">
        <w:rPr>
          <w:lang w:val="mk-MK" w:eastAsia="zh-CN"/>
        </w:rPr>
        <w:t xml:space="preserve">; </w:t>
      </w:r>
    </w:p>
    <w:bookmarkEnd w:id="2"/>
    <w:p w:rsidR="000D376A" w:rsidRPr="006713DD" w:rsidRDefault="000D376A" w:rsidP="005D5381">
      <w:pPr>
        <w:widowControl/>
        <w:autoSpaceDE/>
        <w:autoSpaceDN/>
        <w:adjustRightInd/>
        <w:ind w:left="720" w:hanging="720"/>
        <w:rPr>
          <w:rFonts w:eastAsia="Times New Roman"/>
          <w:szCs w:val="24"/>
          <w:lang w:val="mk-MK" w:eastAsia="zh-CN"/>
        </w:rPr>
      </w:pPr>
    </w:p>
    <w:p w:rsidR="0058756B" w:rsidRPr="006713DD" w:rsidRDefault="00105D71">
      <w:pPr>
        <w:widowControl/>
        <w:autoSpaceDE/>
        <w:autoSpaceDN/>
        <w:adjustRightInd/>
        <w:ind w:left="720" w:hanging="720"/>
        <w:rPr>
          <w:rFonts w:eastAsia="Times New Roman"/>
          <w:szCs w:val="24"/>
          <w:lang w:val="mk-MK" w:eastAsia="zh-CN"/>
        </w:rPr>
      </w:pPr>
      <w:r w:rsidRPr="006713DD">
        <w:rPr>
          <w:rFonts w:eastAsia="Times New Roman"/>
          <w:szCs w:val="24"/>
          <w:lang w:val="mk-MK" w:eastAsia="zh-CN"/>
        </w:rPr>
        <w:t>(</w:t>
      </w:r>
      <w:r w:rsidR="009B7668">
        <w:rPr>
          <w:rFonts w:eastAsia="Times New Roman"/>
          <w:szCs w:val="24"/>
          <w:lang w:val="mk-MK" w:eastAsia="zh-CN"/>
        </w:rPr>
        <w:t>3</w:t>
      </w:r>
      <w:r w:rsidRPr="006713DD">
        <w:rPr>
          <w:rFonts w:eastAsia="Times New Roman"/>
          <w:szCs w:val="24"/>
          <w:lang w:val="mk-MK" w:eastAsia="zh-CN"/>
        </w:rPr>
        <w:t>)</w:t>
      </w:r>
      <w:r w:rsidRPr="006713DD">
        <w:rPr>
          <w:rFonts w:eastAsia="Times New Roman"/>
          <w:szCs w:val="24"/>
          <w:lang w:val="mk-MK" w:eastAsia="zh-CN"/>
        </w:rPr>
        <w:tab/>
      </w:r>
      <w:r w:rsidR="005D5381" w:rsidRPr="006713DD">
        <w:rPr>
          <w:rFonts w:eastAsia="Times New Roman"/>
          <w:szCs w:val="24"/>
          <w:lang w:val="mk-MK" w:eastAsia="zh-CN"/>
        </w:rPr>
        <w:t xml:space="preserve">[Името на ЗК], </w:t>
      </w:r>
      <w:r w:rsidR="005D5381" w:rsidRPr="006713DD">
        <w:rPr>
          <w:lang w:val="mk-MK"/>
        </w:rPr>
        <w:t>друштво со ограничена одговорност што е основано и работи според законите на Република Македонија, со седиште на [адреса]</w:t>
      </w:r>
      <w:r w:rsidR="005D5381" w:rsidRPr="006713DD">
        <w:rPr>
          <w:rFonts w:eastAsia="Times New Roman"/>
          <w:szCs w:val="24"/>
          <w:lang w:val="mk-MK" w:eastAsia="zh-CN"/>
        </w:rPr>
        <w:t xml:space="preserve"> </w:t>
      </w:r>
      <w:r w:rsidRPr="006713DD">
        <w:rPr>
          <w:rFonts w:eastAsia="Times New Roman"/>
          <w:szCs w:val="24"/>
          <w:lang w:val="mk-MK" w:eastAsia="zh-CN"/>
        </w:rPr>
        <w:t>("</w:t>
      </w:r>
      <w:r w:rsidR="005D5381" w:rsidRPr="006713DD">
        <w:rPr>
          <w:rFonts w:eastAsia="Times New Roman"/>
          <w:b/>
          <w:szCs w:val="24"/>
          <w:lang w:val="mk-MK" w:eastAsia="zh-CN"/>
        </w:rPr>
        <w:t>Купувач</w:t>
      </w:r>
      <w:r w:rsidRPr="006713DD">
        <w:rPr>
          <w:rFonts w:eastAsia="Times New Roman"/>
          <w:szCs w:val="24"/>
          <w:lang w:val="mk-MK" w:eastAsia="zh-CN"/>
        </w:rPr>
        <w:t>")</w:t>
      </w:r>
      <w:r w:rsidR="00500581" w:rsidRPr="006713DD">
        <w:rPr>
          <w:rFonts w:eastAsia="Times New Roman"/>
          <w:szCs w:val="24"/>
          <w:lang w:val="mk-MK" w:eastAsia="zh-CN"/>
        </w:rPr>
        <w:t>; и</w:t>
      </w:r>
    </w:p>
    <w:p w:rsidR="000D376A" w:rsidRPr="006713DD" w:rsidRDefault="000D376A">
      <w:pPr>
        <w:widowControl/>
        <w:autoSpaceDE/>
        <w:autoSpaceDN/>
        <w:adjustRightInd/>
        <w:ind w:left="720" w:hanging="720"/>
        <w:rPr>
          <w:rFonts w:eastAsia="Times New Roman"/>
          <w:szCs w:val="24"/>
          <w:lang w:val="mk-MK" w:eastAsia="zh-CN"/>
        </w:rPr>
      </w:pPr>
    </w:p>
    <w:p w:rsidR="000D376A" w:rsidRPr="006713DD" w:rsidRDefault="000D376A">
      <w:pPr>
        <w:widowControl/>
        <w:autoSpaceDE/>
        <w:autoSpaceDN/>
        <w:adjustRightInd/>
        <w:ind w:left="720" w:hanging="720"/>
        <w:rPr>
          <w:rFonts w:eastAsia="Times New Roman"/>
          <w:szCs w:val="24"/>
          <w:lang w:val="mk-MK" w:eastAsia="zh-CN"/>
        </w:rPr>
      </w:pPr>
      <w:r w:rsidRPr="006713DD">
        <w:rPr>
          <w:b/>
          <w:lang w:val="mk-MK" w:eastAsia="zh-CN"/>
        </w:rPr>
        <w:t>(</w:t>
      </w:r>
      <w:r w:rsidR="009B7668">
        <w:rPr>
          <w:b/>
          <w:lang w:val="mk-MK" w:eastAsia="zh-CN"/>
        </w:rPr>
        <w:t>4</w:t>
      </w:r>
      <w:r w:rsidRPr="006713DD">
        <w:rPr>
          <w:b/>
          <w:lang w:val="mk-MK" w:eastAsia="zh-CN"/>
        </w:rPr>
        <w:t>)</w:t>
      </w:r>
      <w:r w:rsidRPr="006713DD">
        <w:rPr>
          <w:b/>
          <w:lang w:val="mk-MK" w:eastAsia="zh-CN"/>
        </w:rPr>
        <w:tab/>
        <w:t>Philip Morris International Management SA</w:t>
      </w:r>
      <w:r w:rsidRPr="006713DD">
        <w:rPr>
          <w:lang w:val="mk-MK" w:eastAsia="zh-CN"/>
        </w:rPr>
        <w:t xml:space="preserve">, </w:t>
      </w:r>
      <w:r w:rsidR="00500581" w:rsidRPr="006713DD">
        <w:rPr>
          <w:lang w:val="mk-MK" w:eastAsia="zh-CN"/>
        </w:rPr>
        <w:t>компанија што е основана и работи според законите на Швајцарија, со седиште на</w:t>
      </w:r>
      <w:r w:rsidRPr="006713DD">
        <w:rPr>
          <w:lang w:val="mk-MK" w:eastAsia="zh-CN"/>
        </w:rPr>
        <w:t xml:space="preserve"> Avenue de Rhodanie 50, 1007 Lausanne, Switzerland ("</w:t>
      </w:r>
      <w:r w:rsidRPr="006713DD">
        <w:rPr>
          <w:b/>
          <w:lang w:val="mk-MK" w:eastAsia="zh-CN"/>
        </w:rPr>
        <w:t>PMIM</w:t>
      </w:r>
      <w:r w:rsidRPr="006713DD">
        <w:rPr>
          <w:lang w:val="mk-MK" w:eastAsia="zh-CN"/>
        </w:rPr>
        <w:t>")</w:t>
      </w:r>
      <w:r w:rsidR="00500581" w:rsidRPr="006713DD">
        <w:rPr>
          <w:lang w:val="mk-MK" w:eastAsia="zh-CN"/>
        </w:rPr>
        <w:t>;</w:t>
      </w:r>
    </w:p>
    <w:p w:rsidR="0058756B" w:rsidRPr="006713DD" w:rsidRDefault="0058756B">
      <w:pPr>
        <w:widowControl/>
        <w:autoSpaceDE/>
        <w:autoSpaceDN/>
        <w:adjustRightInd/>
        <w:ind w:left="720" w:hanging="720"/>
        <w:rPr>
          <w:rFonts w:eastAsia="Times New Roman"/>
          <w:szCs w:val="24"/>
          <w:lang w:val="mk-MK" w:eastAsia="zh-CN"/>
        </w:rPr>
      </w:pPr>
    </w:p>
    <w:p w:rsidR="005D5381" w:rsidRPr="006713DD" w:rsidRDefault="005D5381" w:rsidP="005D5381">
      <w:pPr>
        <w:widowControl/>
        <w:autoSpaceDE/>
        <w:autoSpaceDN/>
        <w:adjustRightInd/>
        <w:ind w:left="720" w:hanging="720"/>
        <w:rPr>
          <w:rFonts w:eastAsia="Times New Roman"/>
          <w:szCs w:val="24"/>
          <w:lang w:val="mk-MK" w:eastAsia="zh-CN"/>
        </w:rPr>
      </w:pPr>
      <w:r w:rsidRPr="006713DD">
        <w:rPr>
          <w:rFonts w:eastAsia="Times New Roman"/>
          <w:szCs w:val="24"/>
          <w:lang w:val="mk-MK" w:eastAsia="zh-CN"/>
        </w:rPr>
        <w:t>(</w:t>
      </w:r>
      <w:r w:rsidRPr="006713DD">
        <w:rPr>
          <w:lang w:val="mk-MK"/>
        </w:rPr>
        <w:t xml:space="preserve">заеднички </w:t>
      </w:r>
      <w:r w:rsidRPr="006713DD">
        <w:rPr>
          <w:b/>
          <w:lang w:val="mk-MK"/>
        </w:rPr>
        <w:t>„Договорни страни“</w:t>
      </w:r>
      <w:r w:rsidRPr="006713DD">
        <w:rPr>
          <w:lang w:val="mk-MK"/>
        </w:rPr>
        <w:t xml:space="preserve">, а поединечно </w:t>
      </w:r>
      <w:r w:rsidRPr="006713DD">
        <w:rPr>
          <w:b/>
          <w:lang w:val="mk-MK"/>
        </w:rPr>
        <w:t>„Договорна страна“</w:t>
      </w:r>
      <w:r w:rsidRPr="006713DD">
        <w:rPr>
          <w:rFonts w:eastAsia="Times New Roman"/>
          <w:szCs w:val="24"/>
          <w:lang w:val="mk-MK" w:eastAsia="zh-CN"/>
        </w:rPr>
        <w:t xml:space="preserve">). </w:t>
      </w:r>
    </w:p>
    <w:p w:rsidR="0058756B" w:rsidRPr="006713DD" w:rsidRDefault="0058756B">
      <w:pPr>
        <w:widowControl/>
        <w:autoSpaceDE/>
        <w:autoSpaceDN/>
        <w:adjustRightInd/>
        <w:ind w:left="720" w:hanging="720"/>
        <w:rPr>
          <w:rFonts w:eastAsia="Times New Roman"/>
          <w:szCs w:val="24"/>
          <w:lang w:val="mk-MK" w:eastAsia="zh-CN"/>
        </w:rPr>
      </w:pPr>
    </w:p>
    <w:p w:rsidR="0058756B" w:rsidRPr="006713DD" w:rsidRDefault="005D5381">
      <w:pPr>
        <w:widowControl/>
        <w:autoSpaceDE/>
        <w:autoSpaceDN/>
        <w:adjustRightInd/>
        <w:rPr>
          <w:rFonts w:eastAsia="Times New Roman"/>
          <w:szCs w:val="24"/>
          <w:lang w:val="mk-MK" w:eastAsia="zh-CN"/>
        </w:rPr>
      </w:pPr>
      <w:r w:rsidRPr="006713DD">
        <w:rPr>
          <w:rFonts w:eastAsia="Times New Roman"/>
          <w:b/>
          <w:szCs w:val="24"/>
          <w:lang w:val="mk-MK" w:eastAsia="zh-CN"/>
        </w:rPr>
        <w:t xml:space="preserve">СО КОЈ </w:t>
      </w:r>
      <w:r w:rsidRPr="006713DD">
        <w:rPr>
          <w:rFonts w:eastAsia="Times New Roman"/>
          <w:szCs w:val="24"/>
          <w:lang w:val="mk-MK" w:eastAsia="zh-CN"/>
        </w:rPr>
        <w:t xml:space="preserve">Договорните страни се согласни да обезбедуваат </w:t>
      </w:r>
      <w:r w:rsidR="00500581" w:rsidRPr="006713DD">
        <w:rPr>
          <w:rFonts w:eastAsia="Times New Roman"/>
          <w:szCs w:val="24"/>
          <w:lang w:val="mk-MK" w:eastAsia="zh-CN"/>
        </w:rPr>
        <w:t>одржлива</w:t>
      </w:r>
      <w:r w:rsidRPr="006713DD">
        <w:rPr>
          <w:rFonts w:eastAsia="Times New Roman"/>
          <w:szCs w:val="24"/>
          <w:lang w:val="mk-MK" w:eastAsia="zh-CN"/>
        </w:rPr>
        <w:t xml:space="preserve"> достава на тутунски материјал (вклучувајќи и, но не ограничувајќи се само на режан тутн</w:t>
      </w:r>
      <w:r w:rsidR="00500581" w:rsidRPr="006713DD">
        <w:rPr>
          <w:rFonts w:eastAsia="Times New Roman"/>
          <w:szCs w:val="24"/>
          <w:lang w:val="mk-MK" w:eastAsia="zh-CN"/>
        </w:rPr>
        <w:t>) и разни нетутунски материјали</w:t>
      </w:r>
      <w:r w:rsidR="00105D71" w:rsidRPr="006713DD">
        <w:rPr>
          <w:rFonts w:eastAsia="Times New Roman"/>
          <w:szCs w:val="24"/>
          <w:lang w:val="mk-MK" w:eastAsia="zh-CN"/>
        </w:rPr>
        <w:t>,</w:t>
      </w:r>
      <w:r w:rsidRPr="006713DD">
        <w:rPr>
          <w:rFonts w:eastAsia="Times New Roman"/>
          <w:szCs w:val="24"/>
          <w:lang w:val="mk-MK" w:eastAsia="zh-CN"/>
        </w:rPr>
        <w:t xml:space="preserve"> што се потребни за изработката и производството на цигари и на други тутунски производи од страна на Продавачот според Договорот за </w:t>
      </w:r>
      <w:r w:rsidR="008F2ACE">
        <w:rPr>
          <w:lang w:val="mk-MK"/>
        </w:rPr>
        <w:t>контрактуално производство</w:t>
      </w:r>
      <w:r w:rsidRPr="006713DD">
        <w:rPr>
          <w:rFonts w:eastAsia="Times New Roman"/>
          <w:szCs w:val="24"/>
          <w:lang w:val="mk-MK" w:eastAsia="zh-CN"/>
        </w:rPr>
        <w:t xml:space="preserve"> со ТКП и/или други слични деловни договори што Договорните страни ги склучиле или ќе ги склучат во даден временски период</w:t>
      </w:r>
      <w:r w:rsidR="00105D71" w:rsidRPr="006713DD">
        <w:rPr>
          <w:rFonts w:eastAsia="Times New Roman"/>
          <w:szCs w:val="24"/>
          <w:lang w:val="mk-MK" w:eastAsia="zh-CN"/>
        </w:rPr>
        <w:t xml:space="preserve">.  </w:t>
      </w:r>
    </w:p>
    <w:p w:rsidR="0058756B" w:rsidRPr="006713DD" w:rsidRDefault="0058756B">
      <w:pPr>
        <w:widowControl/>
        <w:autoSpaceDE/>
        <w:autoSpaceDN/>
        <w:adjustRightInd/>
        <w:rPr>
          <w:rFonts w:eastAsia="Times New Roman"/>
          <w:szCs w:val="24"/>
          <w:lang w:val="mk-MK" w:eastAsia="zh-CN"/>
        </w:rPr>
      </w:pPr>
    </w:p>
    <w:p w:rsidR="0058756B" w:rsidRPr="006713DD" w:rsidRDefault="005D5381">
      <w:pPr>
        <w:widowControl/>
        <w:autoSpaceDE/>
        <w:autoSpaceDN/>
        <w:adjustRightInd/>
        <w:rPr>
          <w:rFonts w:eastAsia="Times New Roman"/>
          <w:szCs w:val="24"/>
          <w:lang w:val="mk-MK" w:eastAsia="zh-CN"/>
        </w:rPr>
      </w:pPr>
      <w:r w:rsidRPr="006713DD">
        <w:rPr>
          <w:rFonts w:eastAsia="Times New Roman"/>
          <w:b/>
          <w:szCs w:val="24"/>
          <w:lang w:val="mk-MK" w:eastAsia="zh-CN"/>
        </w:rPr>
        <w:t>СО КОЈ</w:t>
      </w:r>
      <w:r w:rsidR="00105D71" w:rsidRPr="006713DD">
        <w:rPr>
          <w:rFonts w:eastAsia="Times New Roman"/>
          <w:szCs w:val="24"/>
          <w:lang w:val="mk-MK" w:eastAsia="zh-CN"/>
        </w:rPr>
        <w:t xml:space="preserve"> </w:t>
      </w:r>
      <w:r w:rsidRPr="006713DD">
        <w:rPr>
          <w:rFonts w:eastAsia="Times New Roman"/>
          <w:szCs w:val="24"/>
          <w:lang w:val="mk-MK" w:eastAsia="zh-CN"/>
        </w:rPr>
        <w:t xml:space="preserve">Договорните страни, во согласност со погоре наведеното, се согласни, до онаа мера во која тоа ќе го бара Купувачот, Продавачот ќе го обезбедува или произведува и ќе му го продава на Купувачот побараниот тутунски материјал и </w:t>
      </w:r>
      <w:r w:rsidR="00500581" w:rsidRPr="006713DD">
        <w:rPr>
          <w:rFonts w:eastAsia="Times New Roman"/>
          <w:szCs w:val="24"/>
          <w:lang w:val="mk-MK" w:eastAsia="zh-CN"/>
        </w:rPr>
        <w:t>нетутунски материјали</w:t>
      </w:r>
      <w:r w:rsidRPr="006713DD">
        <w:rPr>
          <w:rFonts w:eastAsia="Times New Roman"/>
          <w:szCs w:val="24"/>
          <w:lang w:val="mk-MK" w:eastAsia="zh-CN"/>
        </w:rPr>
        <w:t xml:space="preserve"> во согласност со условите од овој Договор</w:t>
      </w:r>
      <w:r w:rsidR="00105D71" w:rsidRPr="006713DD">
        <w:rPr>
          <w:rFonts w:eastAsia="Times New Roman"/>
          <w:szCs w:val="24"/>
          <w:lang w:val="mk-MK" w:eastAsia="zh-CN"/>
        </w:rPr>
        <w:t>.</w:t>
      </w:r>
    </w:p>
    <w:p w:rsidR="0058756B" w:rsidRPr="006713DD" w:rsidRDefault="0058756B">
      <w:pPr>
        <w:widowControl/>
        <w:autoSpaceDE/>
        <w:autoSpaceDN/>
        <w:adjustRightInd/>
        <w:rPr>
          <w:rFonts w:eastAsia="Times New Roman"/>
          <w:szCs w:val="24"/>
          <w:lang w:val="mk-MK" w:eastAsia="zh-CN"/>
        </w:rPr>
      </w:pPr>
    </w:p>
    <w:p w:rsidR="0058756B" w:rsidRPr="006713DD" w:rsidRDefault="005D5381">
      <w:pPr>
        <w:widowControl/>
        <w:autoSpaceDE/>
        <w:autoSpaceDN/>
        <w:adjustRightInd/>
        <w:rPr>
          <w:rFonts w:eastAsia="Times New Roman"/>
          <w:szCs w:val="24"/>
          <w:lang w:val="mk-MK" w:eastAsia="zh-CN"/>
        </w:rPr>
      </w:pPr>
      <w:r w:rsidRPr="006713DD">
        <w:rPr>
          <w:rFonts w:eastAsia="Times New Roman"/>
          <w:szCs w:val="24"/>
          <w:lang w:val="mk-MK" w:eastAsia="zh-CN"/>
        </w:rPr>
        <w:t xml:space="preserve">Според тоа, Договорните страни </w:t>
      </w:r>
      <w:r w:rsidRPr="006713DD">
        <w:rPr>
          <w:rFonts w:eastAsia="Times New Roman"/>
          <w:b/>
          <w:szCs w:val="24"/>
          <w:lang w:val="mk-MK" w:eastAsia="zh-CN"/>
        </w:rPr>
        <w:t>СЕ СОГЛАСУВААТ СО СЛЕДНОТО</w:t>
      </w:r>
      <w:r w:rsidR="00105D71" w:rsidRPr="006713DD">
        <w:rPr>
          <w:rFonts w:eastAsia="Times New Roman"/>
          <w:szCs w:val="24"/>
          <w:lang w:val="mk-MK" w:eastAsia="zh-CN"/>
        </w:rPr>
        <w:t>:</w:t>
      </w:r>
    </w:p>
    <w:p w:rsidR="0058756B" w:rsidRPr="006713DD" w:rsidRDefault="00105D71">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 xml:space="preserve">1. </w:t>
      </w:r>
      <w:r w:rsidRPr="006713DD">
        <w:rPr>
          <w:bCs w:val="0"/>
          <w:szCs w:val="24"/>
          <w:lang w:val="mk-MK" w:eastAsia="zh-CN"/>
        </w:rPr>
        <w:tab/>
      </w:r>
      <w:r w:rsidR="005D5381" w:rsidRPr="006713DD">
        <w:rPr>
          <w:bCs w:val="0"/>
          <w:szCs w:val="24"/>
          <w:lang w:val="mk-MK" w:eastAsia="zh-CN"/>
        </w:rPr>
        <w:t>ДЕФИНИЦИИ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Pr="006713DD">
        <w:rPr>
          <w:color w:val="auto"/>
          <w:szCs w:val="24"/>
          <w:lang w:val="mk-MK" w:eastAsia="zh-CN"/>
        </w:rPr>
        <w:tab/>
      </w:r>
      <w:r w:rsidR="005D5381" w:rsidRPr="006713DD">
        <w:rPr>
          <w:color w:val="auto"/>
          <w:szCs w:val="24"/>
          <w:lang w:val="mk-MK" w:eastAsia="zh-CN"/>
        </w:rPr>
        <w:t>"</w:t>
      </w:r>
      <w:r w:rsidR="005D5381" w:rsidRPr="006713DD">
        <w:rPr>
          <w:b/>
          <w:color w:val="auto"/>
          <w:lang w:val="mk-MK"/>
        </w:rPr>
        <w:t>Субсидијар</w:t>
      </w:r>
      <w:r w:rsidR="005D5381" w:rsidRPr="006713DD">
        <w:rPr>
          <w:color w:val="auto"/>
          <w:lang w:val="mk-MK"/>
        </w:rPr>
        <w:t>” го означува секој ентитет што врши контрола над, е контролиран од, или е под заедничка контрола на некоја од Договорните страни, а под „контрола“ се подразбира способноста, директно или индиректно, да се водат и насочуваат раководењето, работењето и политиките на некој друг преку правото на глас што е добиено на основа на удел во сопственоста, на договор или на друг начин.</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w:t>
      </w:r>
      <w:r w:rsidRPr="006713DD">
        <w:rPr>
          <w:color w:val="auto"/>
          <w:szCs w:val="24"/>
          <w:lang w:val="mk-MK" w:eastAsia="zh-CN"/>
        </w:rPr>
        <w:tab/>
      </w:r>
      <w:r w:rsidR="005D5381" w:rsidRPr="006713DD">
        <w:rPr>
          <w:color w:val="auto"/>
          <w:szCs w:val="24"/>
          <w:lang w:val="mk-MK" w:eastAsia="zh-CN"/>
        </w:rPr>
        <w:t>"</w:t>
      </w:r>
      <w:r w:rsidR="005D5381" w:rsidRPr="006713DD">
        <w:rPr>
          <w:b/>
          <w:color w:val="auto"/>
          <w:szCs w:val="24"/>
          <w:lang w:val="mk-MK" w:eastAsia="zh-CN"/>
        </w:rPr>
        <w:t>Субсидијар асигнат</w:t>
      </w:r>
      <w:r w:rsidR="005D5381" w:rsidRPr="006713DD">
        <w:rPr>
          <w:color w:val="auto"/>
          <w:szCs w:val="24"/>
          <w:lang w:val="mk-MK" w:eastAsia="zh-CN"/>
        </w:rPr>
        <w:t xml:space="preserve">" го има значењето опишано во Дел </w:t>
      </w:r>
      <w:r w:rsidRPr="006713DD">
        <w:rPr>
          <w:color w:val="auto"/>
          <w:szCs w:val="24"/>
          <w:lang w:val="mk-MK" w:eastAsia="zh-CN"/>
        </w:rPr>
        <w:t>1</w:t>
      </w:r>
      <w:r w:rsidR="00500581" w:rsidRPr="006713DD">
        <w:rPr>
          <w:color w:val="auto"/>
          <w:szCs w:val="24"/>
          <w:lang w:val="mk-MK" w:eastAsia="zh-CN"/>
        </w:rPr>
        <w:t>2</w:t>
      </w:r>
      <w:r w:rsidRPr="006713DD">
        <w:rPr>
          <w:color w:val="auto"/>
          <w:szCs w:val="24"/>
          <w:lang w:val="mk-MK" w:eastAsia="zh-CN"/>
        </w:rPr>
        <w:t>.4.</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3</w:t>
      </w:r>
      <w:r w:rsidRPr="006713DD">
        <w:rPr>
          <w:color w:val="auto"/>
          <w:szCs w:val="24"/>
          <w:lang w:val="mk-MK" w:eastAsia="zh-CN"/>
        </w:rPr>
        <w:tab/>
      </w:r>
      <w:r w:rsidR="005D5381" w:rsidRPr="006713DD">
        <w:rPr>
          <w:color w:val="auto"/>
          <w:szCs w:val="24"/>
          <w:lang w:val="mk-MK" w:eastAsia="zh-CN"/>
        </w:rPr>
        <w:t>"</w:t>
      </w:r>
      <w:r w:rsidR="005D5381" w:rsidRPr="006713DD">
        <w:rPr>
          <w:b/>
          <w:color w:val="auto"/>
          <w:szCs w:val="24"/>
          <w:lang w:val="mk-MK" w:eastAsia="zh-CN"/>
        </w:rPr>
        <w:t>AML и ABC закони</w:t>
      </w:r>
      <w:r w:rsidR="005D5381" w:rsidRPr="006713DD">
        <w:rPr>
          <w:color w:val="auto"/>
          <w:szCs w:val="24"/>
          <w:lang w:val="mk-MK" w:eastAsia="zh-CN"/>
        </w:rPr>
        <w:t xml:space="preserve">" ги означува </w:t>
      </w:r>
      <w:r w:rsidR="005D5381" w:rsidRPr="006713DD">
        <w:rPr>
          <w:color w:val="auto"/>
          <w:lang w:val="mk-MK"/>
        </w:rPr>
        <w:t xml:space="preserve">сите закони што се однесуваат на тероризмот, на перењето пари, на корупцијата, на економските санкции/бојкотирања, вклучувајќи ги, без да се ограничуваат само на нив, (i) Директивите на Европската унија за перење пари, </w:t>
      </w:r>
      <w:r w:rsidR="005D5381" w:rsidRPr="006713DD">
        <w:rPr>
          <w:color w:val="auto"/>
          <w:szCs w:val="24"/>
          <w:lang w:val="mk-MK" w:eastAsia="zh-CN"/>
        </w:rPr>
        <w:lastRenderedPageBreak/>
        <w:t>(ii)</w:t>
      </w:r>
      <w:r w:rsidR="005D5381" w:rsidRPr="006713DD">
        <w:rPr>
          <w:color w:val="auto"/>
          <w:lang w:val="mk-MK"/>
        </w:rPr>
        <w:t xml:space="preserve"> уредбите на САД со кои се одобрува воведување на програми за трговски и економски санкции што ги спроведува OFAC, FCPA, Законот за тајност на банкарското работење на САД од 1970 г. и, до онаа мера до која тоа може да се однесува на овој Договор, законот ПАТРИОТ на САД од 2001 г., </w:t>
      </w:r>
      <w:r w:rsidR="009B7668" w:rsidRPr="006713DD">
        <w:rPr>
          <w:color w:val="auto"/>
          <w:lang w:val="mk-MK"/>
        </w:rPr>
        <w:t>(iii)</w:t>
      </w:r>
      <w:r w:rsidR="005D5381" w:rsidRPr="006713DD">
        <w:rPr>
          <w:color w:val="auto"/>
          <w:lang w:val="mk-MK"/>
        </w:rPr>
        <w:t xml:space="preserve"> британскиот Закон за приходи од нелегално работење од 2002 г., британскиот Закон за сериозен организиран криминал и полиција од 2005 г., британскиот Закон против тероризмот, криминалот и за безбедност од 2001 г., британските Регулативи за перење на пари од 2007 г., и британскиот Закон за поткуп од 2010 г., и </w:t>
      </w:r>
      <w:r w:rsidR="009B7668" w:rsidRPr="006713DD">
        <w:rPr>
          <w:color w:val="auto"/>
          <w:lang w:val="mk-MK"/>
        </w:rPr>
        <w:t>(iv)</w:t>
      </w:r>
      <w:r w:rsidR="005D5381" w:rsidRPr="006713DD">
        <w:rPr>
          <w:color w:val="auto"/>
          <w:lang w:val="mk-MK"/>
        </w:rPr>
        <w:t xml:space="preserve"> целата легислатива на Република Македонија што ја регулира истата област, во сите случаи и со сите дополнувања, и, во сите случаи, секоја дополнителна легислатива или регулатива направена на основа на претходното.</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4</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Одобрени ентитети</w:t>
      </w:r>
      <w:r w:rsidR="006C41B1" w:rsidRPr="006713DD">
        <w:rPr>
          <w:color w:val="auto"/>
          <w:szCs w:val="24"/>
          <w:lang w:val="mk-MK" w:eastAsia="zh-CN"/>
        </w:rPr>
        <w:t xml:space="preserve">" ги означува ентитетите одобрени во писмена форма од страна на </w:t>
      </w:r>
      <w:r w:rsidR="00500581" w:rsidRPr="006713DD">
        <w:rPr>
          <w:color w:val="auto"/>
          <w:szCs w:val="24"/>
          <w:lang w:val="mk-MK" w:eastAsia="zh-CN"/>
        </w:rPr>
        <w:t>Купувачот</w:t>
      </w:r>
      <w:r w:rsidRPr="006713DD">
        <w:rPr>
          <w:color w:val="auto"/>
          <w:szCs w:val="24"/>
          <w:lang w:val="mk-MK" w:eastAsia="zh-CN"/>
        </w:rPr>
        <w:t>.</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5</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Асигнант</w:t>
      </w:r>
      <w:r w:rsidR="006C41B1" w:rsidRPr="006713DD">
        <w:rPr>
          <w:color w:val="auto"/>
          <w:szCs w:val="24"/>
          <w:lang w:val="mk-MK" w:eastAsia="zh-CN"/>
        </w:rPr>
        <w:t xml:space="preserve">" го има значењето опишано во Дел </w:t>
      </w:r>
      <w:r w:rsidRPr="006713DD">
        <w:rPr>
          <w:color w:val="auto"/>
          <w:szCs w:val="24"/>
          <w:lang w:val="mk-MK" w:eastAsia="zh-CN"/>
        </w:rPr>
        <w:t>1</w:t>
      </w:r>
      <w:r w:rsidR="00500581" w:rsidRPr="006713DD">
        <w:rPr>
          <w:color w:val="auto"/>
          <w:szCs w:val="24"/>
          <w:lang w:val="mk-MK" w:eastAsia="zh-CN"/>
        </w:rPr>
        <w:t>2</w:t>
      </w:r>
      <w:r w:rsidRPr="006713DD">
        <w:rPr>
          <w:color w:val="auto"/>
          <w:szCs w:val="24"/>
          <w:lang w:val="mk-MK" w:eastAsia="zh-CN"/>
        </w:rPr>
        <w:t>.4.</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6</w:t>
      </w:r>
      <w:r w:rsidRPr="006713DD">
        <w:rPr>
          <w:color w:val="auto"/>
          <w:szCs w:val="24"/>
          <w:lang w:val="mk-MK" w:eastAsia="zh-CN"/>
        </w:rPr>
        <w:tab/>
      </w:r>
      <w:r w:rsidR="006C41B1" w:rsidRPr="006713DD">
        <w:rPr>
          <w:color w:val="auto"/>
          <w:lang w:val="mk-MK"/>
        </w:rPr>
        <w:t>“</w:t>
      </w:r>
      <w:r w:rsidR="006C41B1" w:rsidRPr="006713DD">
        <w:rPr>
          <w:b/>
          <w:color w:val="auto"/>
          <w:lang w:val="mk-MK"/>
        </w:rPr>
        <w:t>Лица од Купувачот што се обештетуваат</w:t>
      </w:r>
      <w:r w:rsidR="006C41B1" w:rsidRPr="006713DD">
        <w:rPr>
          <w:color w:val="auto"/>
          <w:lang w:val="mk-MK"/>
        </w:rPr>
        <w:t xml:space="preserve">” го има значењето опишано во Дел </w:t>
      </w:r>
      <w:r w:rsidR="00500581" w:rsidRPr="006713DD">
        <w:rPr>
          <w:color w:val="auto"/>
          <w:szCs w:val="24"/>
          <w:lang w:val="mk-MK" w:eastAsia="zh-CN"/>
        </w:rPr>
        <w:t>5</w:t>
      </w:r>
      <w:r w:rsidRPr="006713DD">
        <w:rPr>
          <w:color w:val="auto"/>
          <w:szCs w:val="24"/>
          <w:lang w:val="mk-MK" w:eastAsia="zh-CN"/>
        </w:rPr>
        <w:t>.1.</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7</w:t>
      </w:r>
      <w:r w:rsidRPr="006713DD">
        <w:rPr>
          <w:color w:val="auto"/>
          <w:szCs w:val="24"/>
          <w:lang w:val="mk-MK" w:eastAsia="zh-CN"/>
        </w:rPr>
        <w:tab/>
      </w:r>
      <w:r w:rsidR="006C41B1" w:rsidRPr="006713DD">
        <w:rPr>
          <w:color w:val="auto"/>
          <w:lang w:val="mk-MK"/>
        </w:rPr>
        <w:t>"</w:t>
      </w:r>
      <w:r w:rsidR="006C41B1" w:rsidRPr="006713DD">
        <w:rPr>
          <w:b/>
          <w:color w:val="auto"/>
          <w:lang w:val="mk-MK"/>
        </w:rPr>
        <w:t>Датум на исполнување</w:t>
      </w:r>
      <w:r w:rsidR="006C41B1" w:rsidRPr="006713DD">
        <w:rPr>
          <w:color w:val="auto"/>
          <w:lang w:val="mk-MK"/>
        </w:rPr>
        <w:t xml:space="preserve">" го означува датумот за кој PMIM ќе ги извести Купувачот и </w:t>
      </w:r>
      <w:r w:rsidR="00500581" w:rsidRPr="006713DD">
        <w:rPr>
          <w:color w:val="auto"/>
          <w:lang w:val="mk-MK"/>
        </w:rPr>
        <w:t>ТКП</w:t>
      </w:r>
      <w:r w:rsidR="006C41B1" w:rsidRPr="006713DD">
        <w:rPr>
          <w:color w:val="auto"/>
          <w:lang w:val="mk-MK"/>
        </w:rPr>
        <w:t xml:space="preserve"> во согласност со условите од Консолидираниот договор за заедничко вложување дека е Датум на исполнување врз основа на Консолидираниот договор за заедничко вложување.</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8</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Доверливи информации</w:t>
      </w:r>
      <w:r w:rsidR="006C41B1" w:rsidRPr="006713DD">
        <w:rPr>
          <w:color w:val="auto"/>
          <w:szCs w:val="24"/>
          <w:lang w:val="mk-MK" w:eastAsia="zh-CN"/>
        </w:rPr>
        <w:t xml:space="preserve">" го има значењето опишано во Дел </w:t>
      </w:r>
      <w:r w:rsidR="00500581" w:rsidRPr="006713DD">
        <w:rPr>
          <w:color w:val="auto"/>
          <w:szCs w:val="24"/>
          <w:lang w:val="mk-MK" w:eastAsia="zh-CN"/>
        </w:rPr>
        <w:t>8</w:t>
      </w:r>
      <w:r w:rsidRPr="006713DD">
        <w:rPr>
          <w:color w:val="auto"/>
          <w:szCs w:val="24"/>
          <w:lang w:val="mk-MK" w:eastAsia="zh-CN"/>
        </w:rPr>
        <w:t xml:space="preserve">.1. </w:t>
      </w:r>
    </w:p>
    <w:p w:rsidR="0058756B"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500581" w:rsidRPr="006713DD">
        <w:rPr>
          <w:color w:val="auto"/>
          <w:szCs w:val="24"/>
          <w:lang w:val="mk-MK" w:eastAsia="zh-CN"/>
        </w:rPr>
        <w:t>9</w:t>
      </w:r>
      <w:r w:rsidRPr="006713DD">
        <w:rPr>
          <w:color w:val="auto"/>
          <w:szCs w:val="24"/>
          <w:lang w:val="mk-MK" w:eastAsia="zh-CN"/>
        </w:rPr>
        <w:tab/>
      </w:r>
      <w:r w:rsidR="009B7668" w:rsidRPr="00936A98">
        <w:rPr>
          <w:szCs w:val="24"/>
          <w:lang w:val="mk-MK" w:eastAsia="zh-CN"/>
        </w:rPr>
        <w:t>"</w:t>
      </w:r>
      <w:r w:rsidR="009B7668" w:rsidRPr="00936A98">
        <w:rPr>
          <w:b/>
          <w:szCs w:val="24"/>
          <w:lang w:val="mk-MK" w:eastAsia="zh-CN"/>
        </w:rPr>
        <w:t>Штети</w:t>
      </w:r>
      <w:r w:rsidR="009B7668" w:rsidRPr="00936A98">
        <w:rPr>
          <w:szCs w:val="24"/>
          <w:lang w:val="mk-MK" w:eastAsia="zh-CN"/>
        </w:rPr>
        <w:t xml:space="preserve">" </w:t>
      </w:r>
      <w:r w:rsidR="009B7668">
        <w:rPr>
          <w:lang w:val="mk-MK"/>
        </w:rPr>
        <w:t>се однесува на сите давачки или трошоци (вклучувајќи ги и разумните адвокатски и консултантски трошоци), пресуди, спогодби, арбитражни одлуки, парични казни, загуби (вклучувајќи ги, но не ограничувајќи се само на сите такви загуби што биле поднесени или настанале при спорење, одбрана од тужба, истражување или обезбедување на докази во некој спор), барања и обештетувања, со исклучок на морални штети освен во случај кога таквите морални штети резултираат со парични штетИ.</w:t>
      </w:r>
      <w:r w:rsidRPr="006713DD">
        <w:rPr>
          <w:color w:val="auto"/>
          <w:szCs w:val="24"/>
          <w:lang w:val="mk-MK" w:eastAsia="zh-CN"/>
        </w:rPr>
        <w:t xml:space="preserve">. </w:t>
      </w:r>
    </w:p>
    <w:p w:rsidR="0058756B" w:rsidRPr="006713DD" w:rsidRDefault="0050058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1.10</w:t>
      </w:r>
      <w:r w:rsidR="00105D71"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Спор</w:t>
      </w:r>
      <w:r w:rsidR="006C41B1" w:rsidRPr="006713DD">
        <w:rPr>
          <w:color w:val="auto"/>
          <w:szCs w:val="24"/>
          <w:lang w:val="mk-MK" w:eastAsia="zh-CN"/>
        </w:rPr>
        <w:t xml:space="preserve">" го има значењето опишано во Дел </w:t>
      </w:r>
      <w:r w:rsidRPr="006713DD">
        <w:rPr>
          <w:color w:val="auto"/>
          <w:szCs w:val="24"/>
          <w:lang w:val="mk-MK" w:eastAsia="zh-CN"/>
        </w:rPr>
        <w:t>10</w:t>
      </w:r>
      <w:r w:rsidR="00105D71" w:rsidRPr="006713DD">
        <w:rPr>
          <w:color w:val="auto"/>
          <w:szCs w:val="24"/>
          <w:lang w:val="mk-MK" w:eastAsia="zh-CN"/>
        </w:rPr>
        <w:t xml:space="preserve">.2. </w:t>
      </w:r>
    </w:p>
    <w:p w:rsidR="00500581" w:rsidRPr="006713DD" w:rsidRDefault="00105D71">
      <w:pPr>
        <w:pStyle w:val="LegalCombo2"/>
        <w:widowControl/>
        <w:numPr>
          <w:ilvl w:val="0"/>
          <w:numId w:val="0"/>
        </w:numPr>
        <w:autoSpaceDE/>
        <w:autoSpaceDN/>
        <w:adjustRightInd/>
        <w:ind w:left="720" w:hanging="720"/>
        <w:outlineLvl w:val="9"/>
        <w:rPr>
          <w:color w:val="auto"/>
          <w:lang w:val="mk-MK"/>
        </w:rPr>
      </w:pPr>
      <w:r w:rsidRPr="006713DD">
        <w:rPr>
          <w:color w:val="auto"/>
          <w:szCs w:val="24"/>
          <w:lang w:val="mk-MK" w:eastAsia="zh-CN"/>
        </w:rPr>
        <w:t>1.1</w:t>
      </w:r>
      <w:r w:rsidR="00500581" w:rsidRPr="006713DD">
        <w:rPr>
          <w:color w:val="auto"/>
          <w:szCs w:val="24"/>
          <w:lang w:val="mk-MK" w:eastAsia="zh-CN"/>
        </w:rPr>
        <w:t>1</w:t>
      </w:r>
      <w:r w:rsidRPr="006713DD">
        <w:rPr>
          <w:color w:val="auto"/>
          <w:szCs w:val="24"/>
          <w:lang w:val="mk-MK" w:eastAsia="zh-CN"/>
        </w:rPr>
        <w:tab/>
      </w:r>
      <w:r w:rsidR="00500581" w:rsidRPr="006713DD">
        <w:rPr>
          <w:color w:val="auto"/>
          <w:lang w:val="mk-MK"/>
        </w:rPr>
        <w:t>“</w:t>
      </w:r>
      <w:r w:rsidR="00500581" w:rsidRPr="006713DD">
        <w:rPr>
          <w:b/>
          <w:color w:val="auto"/>
          <w:lang w:val="mk-MK"/>
        </w:rPr>
        <w:t>Товари</w:t>
      </w:r>
      <w:r w:rsidR="00500581" w:rsidRPr="006713DD">
        <w:rPr>
          <w:color w:val="auto"/>
          <w:lang w:val="mk-MK"/>
        </w:rPr>
        <w:t>” значи било какво оптоварување (фиксно или тековно), хипотека, право на трети лица (без разлика дали произлегува од законот или од содружнички удел), обврзување, опција, право на првенство при купување (со исклучок на преемптивното право предвидено со закон што го имаат постојните Содружници на друштвата со ограничена одговорност според македонските закони), право на стекнување, пренесување преку емство, договор за труст со цел да се обезбеди емство или друг интерес од било кој вид, вклучувајќи и договори за задршки или други оптоварувања, и било какви договори за создавање на било која од погоре наведените ситуации;</w:t>
      </w:r>
    </w:p>
    <w:p w:rsidR="00500581" w:rsidRPr="006713DD" w:rsidRDefault="00500581">
      <w:pPr>
        <w:pStyle w:val="LegalCombo2"/>
        <w:widowControl/>
        <w:numPr>
          <w:ilvl w:val="0"/>
          <w:numId w:val="0"/>
        </w:numPr>
        <w:autoSpaceDE/>
        <w:autoSpaceDN/>
        <w:adjustRightInd/>
        <w:ind w:left="720" w:hanging="720"/>
        <w:outlineLvl w:val="9"/>
        <w:rPr>
          <w:b/>
          <w:color w:val="auto"/>
          <w:szCs w:val="24"/>
          <w:lang w:val="mk-MK" w:eastAsia="zh-CN"/>
        </w:rPr>
      </w:pPr>
      <w:r w:rsidRPr="006713DD">
        <w:rPr>
          <w:color w:val="auto"/>
          <w:lang w:val="mk-MK"/>
        </w:rPr>
        <w:t>1.1</w:t>
      </w:r>
      <w:r w:rsidR="00C11908" w:rsidRPr="006713DD">
        <w:rPr>
          <w:color w:val="auto"/>
          <w:lang w:val="mk-MK"/>
        </w:rPr>
        <w:t>2</w:t>
      </w:r>
      <w:r w:rsidRPr="006713DD">
        <w:rPr>
          <w:color w:val="auto"/>
          <w:lang w:val="mk-MK"/>
        </w:rPr>
        <w:tab/>
        <w:t>„</w:t>
      </w:r>
      <w:r w:rsidRPr="006713DD">
        <w:rPr>
          <w:b/>
          <w:color w:val="auto"/>
          <w:lang w:val="mk-MK"/>
        </w:rPr>
        <w:t>Курс</w:t>
      </w:r>
      <w:r w:rsidRPr="006713DD">
        <w:rPr>
          <w:i/>
          <w:color w:val="auto"/>
          <w:lang w:val="mk-MK"/>
        </w:rPr>
        <w:t xml:space="preserve">“ </w:t>
      </w:r>
      <w:r w:rsidRPr="006713DD">
        <w:rPr>
          <w:color w:val="auto"/>
          <w:lang w:val="mk-MK"/>
        </w:rPr>
        <w:t xml:space="preserve">се однесува на официјалниот „Среден курс“ на размена на валути што го соопштува Народна банка на Република Македонија </w:t>
      </w:r>
      <w:r w:rsidR="00C11908" w:rsidRPr="006713DD">
        <w:rPr>
          <w:color w:val="auto"/>
          <w:lang w:val="mk-MK"/>
        </w:rPr>
        <w:t>на датумот на конверзијата (или, ако на тој датум не е наведен „Среден курс“, тогаш на Работниот ден непосредно пред тој датум).</w:t>
      </w:r>
      <w:r w:rsidRPr="006713DD">
        <w:rPr>
          <w:color w:val="auto"/>
          <w:lang w:val="mk-MK"/>
        </w:rPr>
        <w:t xml:space="preserve"> </w:t>
      </w:r>
    </w:p>
    <w:p w:rsidR="0058756B" w:rsidRPr="006713DD" w:rsidRDefault="0050058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3</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FCPA</w:t>
      </w:r>
      <w:r w:rsidR="006C41B1" w:rsidRPr="006713DD">
        <w:rPr>
          <w:color w:val="auto"/>
          <w:szCs w:val="24"/>
          <w:lang w:val="mk-MK" w:eastAsia="zh-CN"/>
        </w:rPr>
        <w:t xml:space="preserve">" </w:t>
      </w:r>
      <w:r w:rsidR="006C41B1" w:rsidRPr="006713DD">
        <w:rPr>
          <w:color w:val="auto"/>
          <w:lang w:val="mk-MK"/>
        </w:rPr>
        <w:t>се однесува на Законот на САД за корумпираност во деловното работење со странство од 1977 г., со сите измени и дополненија.</w:t>
      </w:r>
      <w:r w:rsidR="00105D71"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4</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Виша сила</w:t>
      </w:r>
      <w:r w:rsidR="006C41B1" w:rsidRPr="006713DD">
        <w:rPr>
          <w:color w:val="auto"/>
          <w:szCs w:val="24"/>
          <w:lang w:val="mk-MK" w:eastAsia="zh-CN"/>
        </w:rPr>
        <w:t xml:space="preserve">" се однесува на </w:t>
      </w:r>
      <w:r w:rsidR="00C11908" w:rsidRPr="006713DD">
        <w:rPr>
          <w:color w:val="auto"/>
          <w:szCs w:val="24"/>
          <w:lang w:val="mk-MK" w:eastAsia="zh-CN"/>
        </w:rPr>
        <w:t>настан</w:t>
      </w:r>
      <w:r w:rsidR="006C41B1" w:rsidRPr="006713DD">
        <w:rPr>
          <w:color w:val="auto"/>
          <w:szCs w:val="24"/>
          <w:lang w:val="mk-MK" w:eastAsia="zh-CN"/>
        </w:rPr>
        <w:t xml:space="preserve"> што се должи на виша сила, чин на јавен непријател, војна, блокада, бунт, гром, пожар, бура, поплава, експлозија, постапка на државата, одложување на или воздржување од преземање на постапка од страна на државата</w:t>
      </w:r>
      <w:r w:rsidR="00C11908" w:rsidRPr="006713DD">
        <w:rPr>
          <w:color w:val="auto"/>
          <w:szCs w:val="24"/>
          <w:lang w:val="mk-MK" w:eastAsia="zh-CN"/>
        </w:rPr>
        <w:t xml:space="preserve"> (во случај на настан што го засега Продавачот, се друго освен дејствие на Македонската влада), </w:t>
      </w:r>
      <w:r w:rsidR="006C41B1" w:rsidRPr="006713DD">
        <w:rPr>
          <w:color w:val="auto"/>
          <w:szCs w:val="24"/>
          <w:lang w:val="mk-MK" w:eastAsia="zh-CN"/>
        </w:rPr>
        <w:t xml:space="preserve"> непреземање на постапка од страна на државата, </w:t>
      </w:r>
      <w:r w:rsidR="00806E2B">
        <w:rPr>
          <w:color w:val="auto"/>
          <w:szCs w:val="24"/>
          <w:lang w:val="mk-MK" w:eastAsia="zh-CN"/>
        </w:rPr>
        <w:t>(</w:t>
      </w:r>
      <w:r w:rsidR="006C41B1" w:rsidRPr="006713DD">
        <w:rPr>
          <w:color w:val="auto"/>
          <w:szCs w:val="24"/>
          <w:lang w:val="mk-MK" w:eastAsia="zh-CN"/>
        </w:rPr>
        <w:t>нерасположив</w:t>
      </w:r>
      <w:r w:rsidR="00C11908" w:rsidRPr="006713DD">
        <w:rPr>
          <w:color w:val="auto"/>
          <w:szCs w:val="24"/>
          <w:lang w:val="mk-MK" w:eastAsia="zh-CN"/>
        </w:rPr>
        <w:t>и материјали што се набавуваат на слободниот пазар</w:t>
      </w:r>
      <w:r w:rsidR="00806E2B">
        <w:rPr>
          <w:color w:val="auto"/>
          <w:szCs w:val="24"/>
          <w:lang w:val="mk-MK" w:eastAsia="zh-CN"/>
        </w:rPr>
        <w:t>)</w:t>
      </w:r>
      <w:r w:rsidR="00C11908" w:rsidRPr="006713DD">
        <w:rPr>
          <w:color w:val="auto"/>
          <w:szCs w:val="24"/>
          <w:lang w:val="mk-MK" w:eastAsia="zh-CN"/>
        </w:rPr>
        <w:t>,</w:t>
      </w:r>
      <w:r w:rsidR="006C41B1" w:rsidRPr="006713DD">
        <w:rPr>
          <w:color w:val="auto"/>
          <w:szCs w:val="24"/>
          <w:lang w:val="mk-MK" w:eastAsia="zh-CN"/>
        </w:rPr>
        <w:t xml:space="preserve"> и на било која друга причина, без разлика дали спаѓа во горенаведените или не, што е вон контролата на Договорната страна што се повикува на </w:t>
      </w:r>
      <w:r w:rsidR="006C41B1" w:rsidRPr="006713DD">
        <w:rPr>
          <w:color w:val="auto"/>
          <w:szCs w:val="24"/>
          <w:lang w:val="mk-MK" w:eastAsia="zh-CN"/>
        </w:rPr>
        <w:lastRenderedPageBreak/>
        <w:t>Виша сила</w:t>
      </w:r>
      <w:r w:rsidR="00C11908" w:rsidRPr="006713DD">
        <w:rPr>
          <w:color w:val="auto"/>
          <w:szCs w:val="24"/>
          <w:lang w:val="mk-MK" w:eastAsia="zh-CN"/>
        </w:rPr>
        <w:t xml:space="preserve"> и покрај тоа што таа Договорна страна дејствувала како Разумен и претпазлив оператор.</w:t>
      </w:r>
      <w:r w:rsidR="006C41B1" w:rsidRPr="006713DD">
        <w:rPr>
          <w:color w:val="auto"/>
          <w:szCs w:val="24"/>
          <w:lang w:val="mk-MK" w:eastAsia="zh-CN"/>
        </w:rPr>
        <w:t xml:space="preserve"> Во ниеден случај во Виша сила нема да биде вклучен ниеден настан или состојба што може да се поправи или избегне со плаќање на пари, освен ако за тоа е дадена писмена согласност од Договорната страна што не е онаа Договорна страна што се повикува на Виша сила.</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5</w:t>
      </w:r>
      <w:r w:rsidRPr="006713DD">
        <w:rPr>
          <w:color w:val="auto"/>
          <w:szCs w:val="24"/>
          <w:lang w:val="mk-MK" w:eastAsia="zh-CN"/>
        </w:rPr>
        <w:tab/>
      </w:r>
      <w:r w:rsidR="006C41B1" w:rsidRPr="006713DD">
        <w:rPr>
          <w:color w:val="auto"/>
          <w:lang w:val="mk-MK"/>
        </w:rPr>
        <w:t>“</w:t>
      </w:r>
      <w:r w:rsidR="006C41B1" w:rsidRPr="006713DD">
        <w:rPr>
          <w:b/>
          <w:color w:val="auto"/>
          <w:lang w:val="mk-MK"/>
        </w:rPr>
        <w:t>Државен орган</w:t>
      </w:r>
      <w:r w:rsidR="006C41B1" w:rsidRPr="006713DD">
        <w:rPr>
          <w:color w:val="auto"/>
          <w:lang w:val="mk-MK"/>
        </w:rPr>
        <w:t>” го означува секој државен орган, наднационален орган, квази-државен орган, наменски државен орган (вклучувајќи ги и комерцијалните претпријатија што ги контролира државата), суд, сојузна, државна или саморегулаторна организација, комисија, трибунал или организација или било каква регулаторна, административна или друга агенција, или било кое политичко или друго одделение, оддел, огранок или наменско тело на претходно наведените органи.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6</w:t>
      </w:r>
      <w:r w:rsidRPr="006713DD">
        <w:rPr>
          <w:color w:val="auto"/>
          <w:szCs w:val="24"/>
          <w:lang w:val="mk-MK" w:eastAsia="zh-CN"/>
        </w:rPr>
        <w:tab/>
      </w:r>
      <w:r w:rsidR="006C41B1" w:rsidRPr="006713DD">
        <w:rPr>
          <w:color w:val="auto"/>
          <w:lang w:val="mk-MK"/>
        </w:rPr>
        <w:t>“</w:t>
      </w:r>
      <w:r w:rsidR="006C41B1" w:rsidRPr="006713DD">
        <w:rPr>
          <w:b/>
          <w:color w:val="auto"/>
          <w:lang w:val="mk-MK"/>
        </w:rPr>
        <w:t>Државен функционер</w:t>
      </w:r>
      <w:r w:rsidR="006C41B1" w:rsidRPr="006713DD">
        <w:rPr>
          <w:color w:val="auto"/>
          <w:lang w:val="mk-MK"/>
        </w:rPr>
        <w:t>” значи (a) било кој функционер или службеник на било кој државен орган (вклучувајќи ги, ама не ограничувајќи се само на службениците на корпорации во сопственост на или контролирани од државата и јавни меѓународни организации), (b) било која политичка партија или нејзин функционер, (c) било кој кандидат за политичка функција, или (d) било кој функционер или службеник на било која јавна меѓународна организација.</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7</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ICC прописи</w:t>
      </w:r>
      <w:r w:rsidR="006C41B1" w:rsidRPr="006713DD">
        <w:rPr>
          <w:color w:val="auto"/>
          <w:szCs w:val="24"/>
          <w:lang w:val="mk-MK" w:eastAsia="zh-CN"/>
        </w:rPr>
        <w:t xml:space="preserve">" го има значењето опишано во Дел </w:t>
      </w:r>
      <w:r w:rsidR="00C11908" w:rsidRPr="006713DD">
        <w:rPr>
          <w:color w:val="auto"/>
          <w:szCs w:val="24"/>
          <w:lang w:val="mk-MK" w:eastAsia="zh-CN"/>
        </w:rPr>
        <w:t>10</w:t>
      </w:r>
      <w:r w:rsidRPr="006713DD">
        <w:rPr>
          <w:color w:val="auto"/>
          <w:szCs w:val="24"/>
          <w:lang w:val="mk-MK" w:eastAsia="zh-CN"/>
        </w:rPr>
        <w:t>.3.</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8</w:t>
      </w:r>
      <w:r w:rsidRPr="006713DD">
        <w:rPr>
          <w:color w:val="auto"/>
          <w:szCs w:val="24"/>
          <w:lang w:val="mk-MK" w:eastAsia="zh-CN"/>
        </w:rPr>
        <w:tab/>
      </w:r>
      <w:r w:rsidR="006C41B1" w:rsidRPr="006713DD">
        <w:rPr>
          <w:color w:val="auto"/>
          <w:lang w:val="mk-MK"/>
        </w:rPr>
        <w:t>“</w:t>
      </w:r>
      <w:r w:rsidR="006C41B1" w:rsidRPr="006713DD">
        <w:rPr>
          <w:b/>
          <w:color w:val="auto"/>
          <w:lang w:val="mk-MK"/>
        </w:rPr>
        <w:t>Лице што се обештетува</w:t>
      </w:r>
      <w:r w:rsidR="006C41B1" w:rsidRPr="006713DD">
        <w:rPr>
          <w:color w:val="auto"/>
          <w:lang w:val="mk-MK"/>
        </w:rPr>
        <w:t>” означува било кое Лице од Продавачот што се обештетува или Лице од Купувачот што се обештетува.</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1.1</w:t>
      </w:r>
      <w:r w:rsidR="00C11908" w:rsidRPr="006713DD">
        <w:rPr>
          <w:color w:val="auto"/>
          <w:szCs w:val="24"/>
          <w:lang w:val="mk-MK" w:eastAsia="zh-CN"/>
        </w:rPr>
        <w:t>9</w:t>
      </w:r>
      <w:r w:rsidRPr="006713DD">
        <w:rPr>
          <w:color w:val="auto"/>
          <w:szCs w:val="24"/>
          <w:lang w:val="mk-MK" w:eastAsia="zh-CN"/>
        </w:rPr>
        <w:tab/>
      </w:r>
      <w:r w:rsidR="006C41B1" w:rsidRPr="006713DD">
        <w:rPr>
          <w:color w:val="auto"/>
          <w:szCs w:val="24"/>
          <w:lang w:val="mk-MK" w:eastAsia="zh-CN"/>
        </w:rPr>
        <w:t>"</w:t>
      </w:r>
      <w:r w:rsidR="006C41B1" w:rsidRPr="006713DD">
        <w:rPr>
          <w:b/>
          <w:color w:val="auto"/>
          <w:lang w:val="mk-MK"/>
        </w:rPr>
        <w:t>Почетно времетраење</w:t>
      </w:r>
      <w:r w:rsidR="006C41B1" w:rsidRPr="006713DD">
        <w:rPr>
          <w:color w:val="auto"/>
          <w:szCs w:val="24"/>
          <w:lang w:val="mk-MK" w:eastAsia="zh-CN"/>
        </w:rPr>
        <w:t>" го има значењето опишано во Дел</w:t>
      </w:r>
      <w:r w:rsidRPr="006713DD">
        <w:rPr>
          <w:color w:val="auto"/>
          <w:szCs w:val="24"/>
          <w:lang w:val="mk-MK" w:eastAsia="zh-CN"/>
        </w:rPr>
        <w:t xml:space="preserve"> </w:t>
      </w:r>
      <w:r w:rsidR="00C11908" w:rsidRPr="006713DD">
        <w:rPr>
          <w:color w:val="auto"/>
          <w:szCs w:val="24"/>
          <w:lang w:val="mk-MK" w:eastAsia="zh-CN"/>
        </w:rPr>
        <w:t>6</w:t>
      </w:r>
      <w:r w:rsidRPr="006713DD">
        <w:rPr>
          <w:color w:val="auto"/>
          <w:szCs w:val="24"/>
          <w:lang w:val="mk-MK" w:eastAsia="zh-CN"/>
        </w:rPr>
        <w:t>.1.</w:t>
      </w:r>
    </w:p>
    <w:p w:rsidR="0058756B" w:rsidRPr="006713DD" w:rsidRDefault="00105D71">
      <w:pPr>
        <w:pStyle w:val="LegalCombo2"/>
        <w:widowControl/>
        <w:numPr>
          <w:ilvl w:val="0"/>
          <w:numId w:val="0"/>
        </w:numPr>
        <w:autoSpaceDE/>
        <w:autoSpaceDN/>
        <w:adjustRightInd/>
        <w:ind w:left="720" w:hanging="720"/>
        <w:outlineLvl w:val="9"/>
        <w:rPr>
          <w:color w:val="auto"/>
          <w:lang w:val="mk-MK"/>
        </w:rPr>
      </w:pPr>
      <w:r w:rsidRPr="006713DD">
        <w:rPr>
          <w:color w:val="auto"/>
          <w:szCs w:val="24"/>
          <w:lang w:val="mk-MK" w:eastAsia="zh-CN"/>
        </w:rPr>
        <w:t>1.</w:t>
      </w:r>
      <w:r w:rsidR="00C11908" w:rsidRPr="006713DD">
        <w:rPr>
          <w:color w:val="auto"/>
          <w:szCs w:val="24"/>
          <w:lang w:val="mk-MK" w:eastAsia="zh-CN"/>
        </w:rPr>
        <w:t>20</w:t>
      </w:r>
      <w:r w:rsidRPr="006713DD">
        <w:rPr>
          <w:color w:val="auto"/>
          <w:szCs w:val="24"/>
          <w:lang w:val="mk-MK" w:eastAsia="zh-CN"/>
        </w:rPr>
        <w:tab/>
      </w:r>
      <w:r w:rsidR="006C41B1" w:rsidRPr="006713DD">
        <w:rPr>
          <w:b/>
          <w:color w:val="auto"/>
          <w:lang w:val="mk-MK"/>
        </w:rPr>
        <w:t>„Закон“</w:t>
      </w:r>
      <w:r w:rsidR="00C11908" w:rsidRPr="006713DD">
        <w:rPr>
          <w:b/>
          <w:color w:val="auto"/>
          <w:lang w:val="mk-MK"/>
        </w:rPr>
        <w:t xml:space="preserve"> </w:t>
      </w:r>
      <w:r w:rsidR="006C41B1" w:rsidRPr="006713DD">
        <w:rPr>
          <w:color w:val="auto"/>
          <w:lang w:val="mk-MK"/>
        </w:rPr>
        <w:t>се однесува на сите важечки и обврзувачки закони, законски акти, уредби, договори, директиви, одлуки, прописи, регулативи, наредби, писмени налози, забрани, судски решенија, декрети, законици, подзаконски акти или други правно обврзувачки барања наметнати од било кој државен или од државата Контролиран ентитет или од јавна меѓународна организација, во било која јурисдикција или од наднационална природа, што може да бидат на сила во дадено време.</w:t>
      </w:r>
    </w:p>
    <w:p w:rsidR="00C11908" w:rsidRPr="006713DD" w:rsidRDefault="00C11908">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1.21</w:t>
      </w:r>
      <w:r w:rsidRPr="006713DD">
        <w:rPr>
          <w:color w:val="auto"/>
          <w:szCs w:val="24"/>
          <w:lang w:val="mk-MK" w:eastAsia="zh-CN"/>
        </w:rPr>
        <w:tab/>
        <w:t>„</w:t>
      </w:r>
      <w:r w:rsidRPr="006713DD">
        <w:rPr>
          <w:b/>
          <w:color w:val="auto"/>
          <w:szCs w:val="24"/>
          <w:lang w:val="mk-MK" w:eastAsia="zh-CN"/>
        </w:rPr>
        <w:t>Дејствие на македонската Влада</w:t>
      </w:r>
      <w:r w:rsidRPr="006713DD">
        <w:rPr>
          <w:color w:val="auto"/>
          <w:szCs w:val="24"/>
          <w:lang w:val="mk-MK" w:eastAsia="zh-CN"/>
        </w:rPr>
        <w:t>“ се однесува на секое дејствие, пропуштање да се преземе дејствие, или одлагање од страна на Државен орган на Република Македонија.</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w:t>
      </w:r>
      <w:r w:rsidR="00C11908" w:rsidRPr="006713DD">
        <w:rPr>
          <w:color w:val="auto"/>
          <w:szCs w:val="24"/>
          <w:lang w:val="mk-MK" w:eastAsia="zh-CN"/>
        </w:rPr>
        <w:t>2</w:t>
      </w:r>
      <w:r w:rsidRPr="006713DD">
        <w:rPr>
          <w:color w:val="auto"/>
          <w:szCs w:val="24"/>
          <w:lang w:val="mk-MK" w:eastAsia="zh-CN"/>
        </w:rPr>
        <w:tab/>
      </w:r>
      <w:r w:rsidR="006C41B1" w:rsidRPr="006713DD">
        <w:rPr>
          <w:color w:val="auto"/>
          <w:lang w:val="mk-MK"/>
        </w:rPr>
        <w:t>"</w:t>
      </w:r>
      <w:r w:rsidR="006C41B1" w:rsidRPr="006713DD">
        <w:rPr>
          <w:b/>
          <w:color w:val="auto"/>
          <w:lang w:val="mk-MK"/>
        </w:rPr>
        <w:t>Консолидиран договор за заедничко вложување</w:t>
      </w:r>
      <w:r w:rsidR="006C41B1" w:rsidRPr="006713DD">
        <w:rPr>
          <w:color w:val="auto"/>
          <w:lang w:val="mk-MK"/>
        </w:rPr>
        <w:t>" се однесува на Консолидираниот договор за заедничко вложување датиран [</w:t>
      </w:r>
      <w:r w:rsidR="006C41B1" w:rsidRPr="006713DD">
        <w:rPr>
          <w:i/>
          <w:color w:val="auto"/>
          <w:lang w:val="mk-MK"/>
        </w:rPr>
        <w:t>датум</w:t>
      </w:r>
      <w:r w:rsidR="006C41B1" w:rsidRPr="006713DD">
        <w:rPr>
          <w:color w:val="auto"/>
          <w:lang w:val="mk-MK"/>
        </w:rPr>
        <w:t>] 201</w:t>
      </w:r>
      <w:r w:rsidR="00C11908" w:rsidRPr="006713DD">
        <w:rPr>
          <w:color w:val="auto"/>
          <w:lang w:val="mk-MK"/>
        </w:rPr>
        <w:t>4</w:t>
      </w:r>
      <w:r w:rsidR="006C41B1" w:rsidRPr="006713DD">
        <w:rPr>
          <w:color w:val="auto"/>
          <w:lang w:val="mk-MK"/>
        </w:rPr>
        <w:t xml:space="preserve"> г. меѓу PMIM</w:t>
      </w:r>
      <w:r w:rsidR="00A17AD3">
        <w:rPr>
          <w:color w:val="auto"/>
          <w:lang w:val="mk-MK"/>
        </w:rPr>
        <w:t xml:space="preserve"> и</w:t>
      </w:r>
      <w:r w:rsidR="006C41B1" w:rsidRPr="006713DD">
        <w:rPr>
          <w:color w:val="auto"/>
          <w:lang w:val="mk-MK"/>
        </w:rPr>
        <w:t xml:space="preserve"> </w:t>
      </w:r>
      <w:r w:rsidR="00C11908" w:rsidRPr="006713DD">
        <w:rPr>
          <w:color w:val="auto"/>
          <w:lang w:val="mk-MK"/>
        </w:rPr>
        <w:t>ТКП</w:t>
      </w:r>
      <w:r w:rsidR="00A17AD3">
        <w:rPr>
          <w:color w:val="auto"/>
          <w:lang w:val="mk-MK"/>
        </w:rPr>
        <w:t>, со сите негови евентуални измени и дополненија</w:t>
      </w:r>
      <w:r w:rsidR="006C41B1" w:rsidRPr="006713DD">
        <w:rPr>
          <w:color w:val="auto"/>
          <w:lang w:val="mk-MK"/>
        </w:rPr>
        <w:t>.</w:t>
      </w:r>
    </w:p>
    <w:p w:rsidR="00772034"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w:t>
      </w:r>
      <w:r w:rsidR="00C11908" w:rsidRPr="006713DD">
        <w:rPr>
          <w:color w:val="auto"/>
          <w:szCs w:val="24"/>
          <w:lang w:val="mk-MK" w:eastAsia="zh-CN"/>
        </w:rPr>
        <w:t>3</w:t>
      </w:r>
      <w:r w:rsidRPr="006713DD">
        <w:rPr>
          <w:color w:val="auto"/>
          <w:szCs w:val="24"/>
          <w:lang w:val="mk-MK" w:eastAsia="zh-CN"/>
        </w:rPr>
        <w:tab/>
      </w:r>
      <w:r w:rsidR="006C41B1" w:rsidRPr="006713DD">
        <w:rPr>
          <w:color w:val="auto"/>
          <w:lang w:val="mk-MK"/>
        </w:rPr>
        <w:t>"</w:t>
      </w:r>
      <w:r w:rsidR="006C41B1" w:rsidRPr="006713DD">
        <w:rPr>
          <w:b/>
          <w:color w:val="auto"/>
          <w:lang w:val="mk-MK"/>
        </w:rPr>
        <w:t>Негативна материјална промена во Македонија</w:t>
      </w:r>
      <w:r w:rsidR="006C41B1" w:rsidRPr="006713DD">
        <w:rPr>
          <w:color w:val="auto"/>
          <w:lang w:val="mk-MK"/>
        </w:rPr>
        <w:t>" се однесува на настанувањето, по датумот на овој Договор, на било каква промена на македонскиот пазар на тутун што произлегува од било какви дејствија (или непреземање на дејствија) од страна на Република Македонија</w:t>
      </w:r>
      <w:r w:rsidR="00C11908" w:rsidRPr="006713DD">
        <w:rPr>
          <w:color w:val="auto"/>
          <w:lang w:val="mk-MK"/>
        </w:rPr>
        <w:t xml:space="preserve"> (со исклучок на оние што се налагаат во контекст на задолжителното изедначување со европската регулатива)</w:t>
      </w:r>
      <w:r w:rsidR="006C41B1" w:rsidRPr="006713DD">
        <w:rPr>
          <w:color w:val="auto"/>
          <w:lang w:val="mk-MK"/>
        </w:rPr>
        <w:t>, за која основано би се очекувало дека ќе има негативно материјално влијание врз дејноста, работењето, имотот, обврските, финансиската состојба или резултатите од работењето, вклучувајќи ги, ама не ограничувајќи се само на (i) промени во македонските закони што се однесуваат на акцизниот даночен режим, и (ii) нарушувања на пазарот предизвикани од значителен пораст на нелегалната трговија со тутунски производи.</w:t>
      </w:r>
    </w:p>
    <w:p w:rsidR="00C11908" w:rsidRPr="006713DD" w:rsidRDefault="00C11908" w:rsidP="00C11908">
      <w:pPr>
        <w:pStyle w:val="LegalFlush2"/>
        <w:widowControl/>
        <w:numPr>
          <w:ilvl w:val="0"/>
          <w:numId w:val="0"/>
        </w:numPr>
        <w:autoSpaceDE/>
        <w:autoSpaceDN/>
        <w:adjustRightInd/>
        <w:ind w:left="720" w:hanging="720"/>
        <w:jc w:val="both"/>
        <w:outlineLvl w:val="9"/>
        <w:rPr>
          <w:color w:val="auto"/>
          <w:lang w:val="mk-MK" w:eastAsia="zh-CN"/>
        </w:rPr>
      </w:pPr>
      <w:bookmarkStart w:id="3" w:name="_cp_text_1_144"/>
      <w:r w:rsidRPr="006713DD">
        <w:rPr>
          <w:color w:val="auto"/>
          <w:lang w:val="mk-MK" w:eastAsia="zh-CN"/>
        </w:rPr>
        <w:t>1.24</w:t>
      </w:r>
      <w:r w:rsidRPr="006713DD">
        <w:rPr>
          <w:color w:val="auto"/>
          <w:lang w:val="mk-MK" w:eastAsia="zh-CN"/>
        </w:rPr>
        <w:tab/>
        <w:t>"</w:t>
      </w:r>
      <w:r w:rsidRPr="006713DD">
        <w:rPr>
          <w:b/>
          <w:color w:val="auto"/>
          <w:lang w:val="mk-MK" w:eastAsia="zh-CN"/>
        </w:rPr>
        <w:t>Максимално годишно количество</w:t>
      </w:r>
      <w:r w:rsidRPr="006713DD">
        <w:rPr>
          <w:color w:val="auto"/>
          <w:lang w:val="mk-MK" w:eastAsia="zh-CN"/>
        </w:rPr>
        <w:t xml:space="preserve">" се однесува на максималното количество на производни материјали што Купувачот  може да ги порача од Продавачот и што Продавачот ќе ги произведе за и ќе му ги испорача на Купувачот во секоја година </w:t>
      </w:r>
      <w:r w:rsidRPr="006713DD">
        <w:rPr>
          <w:color w:val="auto"/>
          <w:lang w:val="mk-MK" w:eastAsia="zh-CN"/>
        </w:rPr>
        <w:lastRenderedPageBreak/>
        <w:t>од Времетраењето на овој Договор, во согласност со Договорот за ниво на услуги со ТКП, како што е утврдено восогласност со Дел 3.1(b).</w:t>
      </w:r>
    </w:p>
    <w:p w:rsidR="00C11908" w:rsidRPr="006713DD" w:rsidRDefault="00C11908" w:rsidP="00C11908">
      <w:pPr>
        <w:pStyle w:val="LegalFlush2"/>
        <w:widowControl/>
        <w:numPr>
          <w:ilvl w:val="0"/>
          <w:numId w:val="0"/>
        </w:numPr>
        <w:autoSpaceDE/>
        <w:autoSpaceDN/>
        <w:adjustRightInd/>
        <w:ind w:left="720" w:hanging="720"/>
        <w:jc w:val="both"/>
        <w:outlineLvl w:val="9"/>
        <w:rPr>
          <w:color w:val="auto"/>
          <w:lang w:val="mk-MK" w:eastAsia="zh-CN"/>
        </w:rPr>
      </w:pPr>
      <w:bookmarkStart w:id="4" w:name="_cp_text_1_145"/>
      <w:bookmarkEnd w:id="3"/>
      <w:r w:rsidRPr="006713DD">
        <w:rPr>
          <w:color w:val="auto"/>
          <w:lang w:val="mk-MK" w:eastAsia="zh-CN"/>
        </w:rPr>
        <w:t>1.25</w:t>
      </w:r>
      <w:r w:rsidRPr="006713DD">
        <w:rPr>
          <w:color w:val="auto"/>
          <w:lang w:val="mk-MK" w:eastAsia="zh-CN"/>
        </w:rPr>
        <w:tab/>
        <w:t>"</w:t>
      </w:r>
      <w:r w:rsidRPr="006713DD">
        <w:rPr>
          <w:b/>
          <w:color w:val="auto"/>
          <w:lang w:val="mk-MK" w:eastAsia="zh-CN"/>
        </w:rPr>
        <w:t>Минимално годишно количество</w:t>
      </w:r>
      <w:r w:rsidRPr="006713DD">
        <w:rPr>
          <w:color w:val="auto"/>
          <w:lang w:val="mk-MK" w:eastAsia="zh-CN"/>
        </w:rPr>
        <w:t xml:space="preserve"> " </w:t>
      </w:r>
      <w:r w:rsidR="003832B0" w:rsidRPr="006713DD">
        <w:rPr>
          <w:color w:val="auto"/>
          <w:lang w:val="mk-MK" w:eastAsia="zh-CN"/>
        </w:rPr>
        <w:t>се однесува на минималното количество на производн</w:t>
      </w:r>
      <w:r w:rsidR="00806E2B">
        <w:rPr>
          <w:color w:val="auto"/>
          <w:lang w:val="mk-MK" w:eastAsia="zh-CN"/>
        </w:rPr>
        <w:t>и материјали што Купувачот  треба</w:t>
      </w:r>
      <w:r w:rsidR="003832B0" w:rsidRPr="006713DD">
        <w:rPr>
          <w:color w:val="auto"/>
          <w:lang w:val="mk-MK" w:eastAsia="zh-CN"/>
        </w:rPr>
        <w:t xml:space="preserve"> да ги порача од Продавачот и што Продавачот ќе ги произведе за и ќе му ги испорача на Купувачот во секоја година од Времетраењето на овој Договор, во согласност со Договорот за ниво на услуги со ТКП, како што е утврдено восогласност со Дел 3.1 </w:t>
      </w:r>
      <w:r w:rsidRPr="006713DD">
        <w:rPr>
          <w:color w:val="auto"/>
          <w:lang w:val="mk-MK" w:eastAsia="zh-CN"/>
        </w:rPr>
        <w:t>(a).</w:t>
      </w:r>
    </w:p>
    <w:p w:rsidR="003832B0" w:rsidRPr="006713DD" w:rsidRDefault="003832B0" w:rsidP="003832B0">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1.26</w:t>
      </w:r>
      <w:r w:rsidRPr="006713DD">
        <w:rPr>
          <w:color w:val="auto"/>
          <w:szCs w:val="24"/>
          <w:lang w:val="mk-MK" w:eastAsia="zh-CN"/>
        </w:rPr>
        <w:tab/>
        <w:t>"</w:t>
      </w:r>
      <w:r w:rsidRPr="006713DD">
        <w:rPr>
          <w:b/>
          <w:color w:val="auto"/>
          <w:szCs w:val="24"/>
          <w:lang w:val="mk-MK" w:eastAsia="zh-CN"/>
        </w:rPr>
        <w:t>МКД</w:t>
      </w:r>
      <w:r w:rsidRPr="006713DD">
        <w:rPr>
          <w:color w:val="auto"/>
          <w:szCs w:val="24"/>
          <w:lang w:val="mk-MK" w:eastAsia="zh-CN"/>
        </w:rPr>
        <w:t>" се однесува на важечката законска валута во Република Македонија (македонски денар).</w:t>
      </w:r>
    </w:p>
    <w:p w:rsidR="003832B0" w:rsidRPr="006713DD" w:rsidRDefault="003832B0" w:rsidP="003832B0">
      <w:pPr>
        <w:pStyle w:val="LegalCombo2"/>
        <w:widowControl/>
        <w:numPr>
          <w:ilvl w:val="0"/>
          <w:numId w:val="0"/>
        </w:numPr>
        <w:autoSpaceDE/>
        <w:autoSpaceDN/>
        <w:adjustRightInd/>
        <w:ind w:left="720" w:hanging="720"/>
        <w:outlineLvl w:val="9"/>
        <w:rPr>
          <w:color w:val="auto"/>
          <w:lang w:val="mk-MK"/>
        </w:rPr>
      </w:pPr>
      <w:r w:rsidRPr="006713DD">
        <w:rPr>
          <w:color w:val="auto"/>
          <w:szCs w:val="24"/>
          <w:lang w:val="mk-MK" w:eastAsia="zh-CN"/>
        </w:rPr>
        <w:t>1.27</w:t>
      </w:r>
      <w:r w:rsidRPr="006713DD">
        <w:rPr>
          <w:color w:val="auto"/>
          <w:szCs w:val="24"/>
          <w:lang w:val="mk-MK" w:eastAsia="zh-CN"/>
        </w:rPr>
        <w:tab/>
      </w:r>
      <w:r w:rsidRPr="006713DD">
        <w:rPr>
          <w:color w:val="auto"/>
          <w:lang w:val="mk-MK"/>
        </w:rPr>
        <w:t>"</w:t>
      </w:r>
      <w:r w:rsidRPr="006713DD">
        <w:rPr>
          <w:b/>
          <w:color w:val="auto"/>
          <w:lang w:val="mk-MK"/>
        </w:rPr>
        <w:t>OFAC</w:t>
      </w:r>
      <w:r w:rsidRPr="006713DD">
        <w:rPr>
          <w:color w:val="auto"/>
          <w:lang w:val="mk-MK"/>
        </w:rPr>
        <w:t>" се однесува на Office of Foreign Assets Control (Канцеларија за контрола на странски имот) при Државната благајна на САД.</w:t>
      </w:r>
    </w:p>
    <w:bookmarkEnd w:id="4"/>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w:t>
      </w:r>
      <w:r w:rsidR="003832B0" w:rsidRPr="006713DD">
        <w:rPr>
          <w:color w:val="auto"/>
          <w:szCs w:val="24"/>
          <w:lang w:val="mk-MK" w:eastAsia="zh-CN"/>
        </w:rPr>
        <w:t>8</w:t>
      </w:r>
      <w:r w:rsidRPr="006713DD">
        <w:rPr>
          <w:color w:val="auto"/>
          <w:szCs w:val="24"/>
          <w:lang w:val="mk-MK" w:eastAsia="zh-CN"/>
        </w:rPr>
        <w:tab/>
      </w:r>
      <w:r w:rsidR="006C41B1" w:rsidRPr="006713DD">
        <w:rPr>
          <w:color w:val="auto"/>
          <w:szCs w:val="24"/>
          <w:lang w:val="mk-MK" w:eastAsia="zh-CN"/>
        </w:rPr>
        <w:t>"</w:t>
      </w:r>
      <w:r w:rsidR="006C41B1" w:rsidRPr="006713DD">
        <w:rPr>
          <w:b/>
          <w:color w:val="auto"/>
          <w:szCs w:val="24"/>
          <w:lang w:val="mk-MK" w:eastAsia="zh-CN"/>
        </w:rPr>
        <w:t>Договор за контрактуалн</w:t>
      </w:r>
      <w:r w:rsidR="003832B0" w:rsidRPr="006713DD">
        <w:rPr>
          <w:b/>
          <w:color w:val="auto"/>
          <w:szCs w:val="24"/>
          <w:lang w:val="mk-MK" w:eastAsia="zh-CN"/>
        </w:rPr>
        <w:t>о производство</w:t>
      </w:r>
      <w:r w:rsidR="006C41B1" w:rsidRPr="006713DD">
        <w:rPr>
          <w:b/>
          <w:color w:val="auto"/>
          <w:szCs w:val="24"/>
          <w:lang w:val="mk-MK" w:eastAsia="zh-CN"/>
        </w:rPr>
        <w:t xml:space="preserve"> и снабдување со </w:t>
      </w:r>
      <w:r w:rsidR="002D16BC" w:rsidRPr="006713DD">
        <w:rPr>
          <w:b/>
          <w:color w:val="auto"/>
          <w:szCs w:val="24"/>
          <w:lang w:val="mk-MK" w:eastAsia="zh-CN"/>
        </w:rPr>
        <w:t xml:space="preserve">PMI </w:t>
      </w:r>
      <w:r w:rsidR="006C41B1" w:rsidRPr="006713DD">
        <w:rPr>
          <w:color w:val="auto"/>
          <w:szCs w:val="24"/>
          <w:lang w:val="mk-MK" w:eastAsia="zh-CN"/>
        </w:rPr>
        <w:t xml:space="preserve">" се однесува на Договорот за </w:t>
      </w:r>
      <w:r w:rsidR="003832B0" w:rsidRPr="006713DD">
        <w:rPr>
          <w:color w:val="auto"/>
          <w:szCs w:val="24"/>
          <w:lang w:val="mk-MK" w:eastAsia="zh-CN"/>
        </w:rPr>
        <w:t>контрактуално производство</w:t>
      </w:r>
      <w:r w:rsidR="006C41B1" w:rsidRPr="006713DD">
        <w:rPr>
          <w:color w:val="auto"/>
          <w:szCs w:val="24"/>
          <w:lang w:val="mk-MK" w:eastAsia="zh-CN"/>
        </w:rPr>
        <w:t xml:space="preserve"> и снабдување меѓу Купувачот и </w:t>
      </w:r>
      <w:r w:rsidR="003832B0" w:rsidRPr="006713DD">
        <w:rPr>
          <w:color w:val="auto"/>
          <w:szCs w:val="24"/>
          <w:lang w:val="mk-MK" w:eastAsia="zh-CN"/>
        </w:rPr>
        <w:t xml:space="preserve">Производителот </w:t>
      </w:r>
      <w:r w:rsidR="006C41B1" w:rsidRPr="006713DD">
        <w:rPr>
          <w:color w:val="auto"/>
          <w:szCs w:val="24"/>
          <w:lang w:val="mk-MK" w:eastAsia="zh-CN"/>
        </w:rPr>
        <w:t xml:space="preserve">на </w:t>
      </w:r>
      <w:r w:rsidR="002D16BC" w:rsidRPr="006713DD">
        <w:rPr>
          <w:color w:val="auto"/>
          <w:szCs w:val="24"/>
          <w:lang w:val="mk-MK" w:eastAsia="zh-CN"/>
        </w:rPr>
        <w:t>PM</w:t>
      </w:r>
      <w:r w:rsidR="006C41B1" w:rsidRPr="006713DD">
        <w:rPr>
          <w:color w:val="auto"/>
          <w:szCs w:val="24"/>
          <w:lang w:val="mk-MK" w:eastAsia="zh-CN"/>
        </w:rPr>
        <w:t>, склучен на или  околу датумот кога е склучен овој Договор во врска со (i) изработка и продажба на оние брендирани производи, и (ii) снабдување со и продажба на оние суровини, во секој случај такви какви што се опишани во тој договор со сите негови измени и дополненија што може да бидат направени одвреме-навреме.</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1.2</w:t>
      </w:r>
      <w:r w:rsidR="003832B0" w:rsidRPr="006713DD">
        <w:rPr>
          <w:color w:val="auto"/>
          <w:szCs w:val="24"/>
          <w:lang w:val="mk-MK" w:eastAsia="zh-CN"/>
        </w:rPr>
        <w:t>9</w:t>
      </w:r>
      <w:r w:rsidRPr="006713DD">
        <w:rPr>
          <w:color w:val="auto"/>
          <w:szCs w:val="24"/>
          <w:lang w:val="mk-MK" w:eastAsia="zh-CN"/>
        </w:rPr>
        <w:tab/>
      </w:r>
      <w:r w:rsidR="006C41B1" w:rsidRPr="006713DD">
        <w:rPr>
          <w:color w:val="auto"/>
          <w:lang w:val="mk-MK"/>
        </w:rPr>
        <w:t>"</w:t>
      </w:r>
      <w:r w:rsidR="006C41B1" w:rsidRPr="006713DD">
        <w:rPr>
          <w:b/>
          <w:color w:val="auto"/>
          <w:lang w:val="mk-MK"/>
        </w:rPr>
        <w:t xml:space="preserve">Договор за услуги за глобална поддршка со </w:t>
      </w:r>
      <w:r w:rsidR="002D16BC" w:rsidRPr="006713DD">
        <w:rPr>
          <w:b/>
          <w:color w:val="auto"/>
          <w:lang w:val="mk-MK"/>
        </w:rPr>
        <w:t xml:space="preserve">PMI </w:t>
      </w:r>
      <w:r w:rsidR="006C41B1" w:rsidRPr="006713DD">
        <w:rPr>
          <w:color w:val="auto"/>
          <w:lang w:val="mk-MK"/>
        </w:rPr>
        <w:t>" се однесува на договорот за услуги за глобална поддршка склучен меѓу Купувачот и [PMIM] на или околу датумот кога е склучен овој Договор</w:t>
      </w:r>
      <w:r w:rsidR="00A17AD3">
        <w:rPr>
          <w:color w:val="auto"/>
          <w:lang w:val="mk-MK"/>
        </w:rPr>
        <w:t>, со сите негови евентуални измени и дополненија</w:t>
      </w:r>
      <w:r w:rsidR="006C41B1" w:rsidRPr="006713DD">
        <w:rPr>
          <w:color w:val="auto"/>
          <w:lang w:val="mk-MK"/>
        </w:rPr>
        <w:t>.</w:t>
      </w:r>
      <w:r w:rsidRPr="006713DD">
        <w:rPr>
          <w:color w:val="auto"/>
          <w:szCs w:val="24"/>
          <w:lang w:val="mk-MK" w:eastAsia="zh-CN"/>
        </w:rPr>
        <w:t xml:space="preserve"> </w:t>
      </w:r>
    </w:p>
    <w:p w:rsidR="003832B0" w:rsidRPr="006713DD" w:rsidRDefault="00105D71">
      <w:pPr>
        <w:pStyle w:val="LegalCombo2"/>
        <w:widowControl/>
        <w:numPr>
          <w:ilvl w:val="0"/>
          <w:numId w:val="0"/>
        </w:numPr>
        <w:autoSpaceDE/>
        <w:autoSpaceDN/>
        <w:adjustRightInd/>
        <w:ind w:left="720" w:hanging="720"/>
        <w:outlineLvl w:val="9"/>
        <w:rPr>
          <w:color w:val="auto"/>
          <w:lang w:val="mk-MK"/>
        </w:rPr>
      </w:pPr>
      <w:r w:rsidRPr="006713DD">
        <w:rPr>
          <w:color w:val="auto"/>
          <w:szCs w:val="24"/>
          <w:lang w:val="mk-MK" w:eastAsia="zh-CN"/>
        </w:rPr>
        <w:t>1.</w:t>
      </w:r>
      <w:r w:rsidR="003832B0" w:rsidRPr="006713DD">
        <w:rPr>
          <w:color w:val="auto"/>
          <w:szCs w:val="24"/>
          <w:lang w:val="mk-MK" w:eastAsia="zh-CN"/>
        </w:rPr>
        <w:t>30</w:t>
      </w:r>
      <w:r w:rsidRPr="006713DD">
        <w:rPr>
          <w:color w:val="auto"/>
          <w:szCs w:val="24"/>
          <w:lang w:val="mk-MK" w:eastAsia="zh-CN"/>
        </w:rPr>
        <w:tab/>
      </w:r>
      <w:r w:rsidR="006C41B1" w:rsidRPr="006713DD">
        <w:rPr>
          <w:color w:val="auto"/>
          <w:lang w:val="mk-MK"/>
        </w:rPr>
        <w:t>"</w:t>
      </w:r>
      <w:r w:rsidR="006C41B1" w:rsidRPr="006713DD">
        <w:rPr>
          <w:b/>
          <w:color w:val="auto"/>
          <w:lang w:val="mk-MK"/>
        </w:rPr>
        <w:t xml:space="preserve">Лиценци на </w:t>
      </w:r>
      <w:r w:rsidR="002D16BC" w:rsidRPr="006713DD">
        <w:rPr>
          <w:b/>
          <w:color w:val="auto"/>
          <w:lang w:val="mk-MK"/>
        </w:rPr>
        <w:t xml:space="preserve">PMI </w:t>
      </w:r>
      <w:r w:rsidR="006C41B1" w:rsidRPr="006713DD">
        <w:rPr>
          <w:color w:val="auto"/>
          <w:lang w:val="mk-MK"/>
        </w:rPr>
        <w:t xml:space="preserve">" ги означува договорите за лиценци за трговски марки, договорите за подлиценци или за доделување на права (во зависност од случајот), склучени на или околу датумот кога е склучен овој Договор, и тоа меѓу еден или повеќе Даватели на лиценците од </w:t>
      </w:r>
      <w:r w:rsidR="002D16BC" w:rsidRPr="006713DD">
        <w:rPr>
          <w:color w:val="auto"/>
          <w:lang w:val="mk-MK"/>
        </w:rPr>
        <w:t xml:space="preserve">PMI </w:t>
      </w:r>
      <w:r w:rsidR="006C41B1" w:rsidRPr="006713DD">
        <w:rPr>
          <w:color w:val="auto"/>
          <w:lang w:val="mk-MK"/>
        </w:rPr>
        <w:t xml:space="preserve"> и Купувачот, со сите нивни измени и дополненија што може да бидат направени одвреме-навреме. </w:t>
      </w:r>
    </w:p>
    <w:p w:rsidR="0058756B" w:rsidRPr="006713DD" w:rsidRDefault="003832B0" w:rsidP="003832B0">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1.31</w:t>
      </w:r>
      <w:r w:rsidRPr="006713DD">
        <w:rPr>
          <w:color w:val="auto"/>
          <w:szCs w:val="24"/>
          <w:lang w:val="mk-MK" w:eastAsia="zh-CN"/>
        </w:rPr>
        <w:tab/>
      </w:r>
      <w:r w:rsidR="006C41B1" w:rsidRPr="006713DD">
        <w:rPr>
          <w:color w:val="auto"/>
          <w:lang w:val="mk-MK"/>
        </w:rPr>
        <w:t>"</w:t>
      </w:r>
      <w:r w:rsidR="006C41B1" w:rsidRPr="006713DD">
        <w:rPr>
          <w:b/>
          <w:color w:val="auto"/>
          <w:lang w:val="mk-MK"/>
        </w:rPr>
        <w:t xml:space="preserve">Даватели на лиценци од </w:t>
      </w:r>
      <w:r w:rsidR="002D16BC" w:rsidRPr="006713DD">
        <w:rPr>
          <w:b/>
          <w:color w:val="auto"/>
          <w:lang w:val="mk-MK"/>
        </w:rPr>
        <w:t xml:space="preserve">PMI </w:t>
      </w:r>
      <w:r w:rsidR="006C41B1" w:rsidRPr="006713DD">
        <w:rPr>
          <w:color w:val="auto"/>
          <w:lang w:val="mk-MK"/>
        </w:rPr>
        <w:t xml:space="preserve">" се однесува на (i) </w:t>
      </w:r>
      <w:r w:rsidR="006C41B1" w:rsidRPr="006713DD">
        <w:rPr>
          <w:color w:val="auto"/>
          <w:szCs w:val="24"/>
          <w:lang w:val="mk-MK" w:eastAsia="zh-CN"/>
        </w:rPr>
        <w:t>Philip Morris Products S.A., компанија што е основана и работи според законите на Швајцарија, со седиште на Quai Jeanrenaud 3, 2000 Neuchatel, Switzerland</w:t>
      </w:r>
      <w:r w:rsidR="006C41B1" w:rsidRPr="006713DD">
        <w:rPr>
          <w:color w:val="auto"/>
          <w:lang w:val="mk-MK"/>
        </w:rPr>
        <w:t>; и (ii) Philip Morris Global Brands Inc., корпорација што е основана и работи според законите на државата Делавер, Соединети Американски Држави, со седиште на Moorefield 2nd floor, 9711 Farrar Court, 23236, Richmond, Virginia, United States of America.</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3832B0" w:rsidRPr="006713DD">
        <w:rPr>
          <w:color w:val="auto"/>
          <w:szCs w:val="24"/>
          <w:lang w:val="mk-MK" w:eastAsia="zh-CN"/>
        </w:rPr>
        <w:t>32</w:t>
      </w:r>
      <w:r w:rsidRPr="006713DD">
        <w:rPr>
          <w:color w:val="auto"/>
          <w:szCs w:val="24"/>
          <w:lang w:val="mk-MK" w:eastAsia="zh-CN"/>
        </w:rPr>
        <w:tab/>
      </w:r>
      <w:r w:rsidR="004D1FD5" w:rsidRPr="006713DD">
        <w:rPr>
          <w:color w:val="auto"/>
          <w:szCs w:val="24"/>
          <w:lang w:val="mk-MK" w:eastAsia="zh-CN"/>
        </w:rPr>
        <w:t>"</w:t>
      </w:r>
      <w:r w:rsidR="003832B0" w:rsidRPr="006713DD">
        <w:rPr>
          <w:b/>
          <w:color w:val="auto"/>
          <w:szCs w:val="24"/>
          <w:lang w:val="mk-MK" w:eastAsia="zh-CN"/>
        </w:rPr>
        <w:t>Производител</w:t>
      </w:r>
      <w:r w:rsidR="004D1FD5" w:rsidRPr="006713DD">
        <w:rPr>
          <w:b/>
          <w:color w:val="auto"/>
          <w:szCs w:val="24"/>
          <w:lang w:val="mk-MK" w:eastAsia="zh-CN"/>
        </w:rPr>
        <w:t xml:space="preserve"> од </w:t>
      </w:r>
      <w:r w:rsidR="002D16BC" w:rsidRPr="006713DD">
        <w:rPr>
          <w:b/>
          <w:color w:val="auto"/>
          <w:szCs w:val="24"/>
          <w:lang w:val="mk-MK" w:eastAsia="zh-CN"/>
        </w:rPr>
        <w:t>PM</w:t>
      </w:r>
      <w:r w:rsidR="004D1FD5" w:rsidRPr="006713DD">
        <w:rPr>
          <w:color w:val="auto"/>
          <w:szCs w:val="24"/>
          <w:lang w:val="mk-MK" w:eastAsia="zh-CN"/>
        </w:rPr>
        <w:t xml:space="preserve">" се однесува, колективно, на еден или на повеќе Субсидијари на PMIM со кои Купувачот склучил договори за изработка на одредени брендирани производи опишани во Лиценците на </w:t>
      </w:r>
      <w:r w:rsidR="002D16BC" w:rsidRPr="006713DD">
        <w:rPr>
          <w:color w:val="auto"/>
          <w:szCs w:val="24"/>
          <w:lang w:val="mk-MK" w:eastAsia="zh-CN"/>
        </w:rPr>
        <w:t xml:space="preserve">PMI </w:t>
      </w:r>
      <w:r w:rsidR="004D1FD5" w:rsidRPr="006713DD">
        <w:rPr>
          <w:color w:val="auto"/>
          <w:szCs w:val="24"/>
          <w:lang w:val="mk-MK" w:eastAsia="zh-CN"/>
        </w:rPr>
        <w:t>.</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1.3</w:t>
      </w:r>
      <w:r w:rsidR="003832B0" w:rsidRPr="006713DD">
        <w:rPr>
          <w:color w:val="auto"/>
          <w:szCs w:val="24"/>
          <w:lang w:val="mk-MK" w:eastAsia="zh-CN"/>
        </w:rPr>
        <w:t>3</w:t>
      </w:r>
      <w:r w:rsidRPr="006713DD">
        <w:rPr>
          <w:color w:val="auto"/>
          <w:szCs w:val="24"/>
          <w:lang w:val="mk-MK" w:eastAsia="zh-CN"/>
        </w:rPr>
        <w:tab/>
        <w:t>"</w:t>
      </w:r>
      <w:r w:rsidR="004D1FD5" w:rsidRPr="006713DD">
        <w:rPr>
          <w:b/>
          <w:color w:val="auto"/>
          <w:szCs w:val="24"/>
          <w:lang w:val="mk-MK" w:eastAsia="zh-CN"/>
        </w:rPr>
        <w:t>Производ</w:t>
      </w:r>
      <w:r w:rsidR="003832B0" w:rsidRPr="006713DD">
        <w:rPr>
          <w:b/>
          <w:color w:val="auto"/>
          <w:szCs w:val="24"/>
          <w:lang w:val="mk-MK" w:eastAsia="zh-CN"/>
        </w:rPr>
        <w:t>ни материјал</w:t>
      </w:r>
      <w:r w:rsidR="004D1FD5" w:rsidRPr="006713DD">
        <w:rPr>
          <w:b/>
          <w:color w:val="auto"/>
          <w:szCs w:val="24"/>
          <w:lang w:val="mk-MK" w:eastAsia="zh-CN"/>
        </w:rPr>
        <w:t>и</w:t>
      </w:r>
      <w:r w:rsidRPr="006713DD">
        <w:rPr>
          <w:color w:val="auto"/>
          <w:szCs w:val="24"/>
          <w:lang w:val="mk-MK" w:eastAsia="zh-CN"/>
        </w:rPr>
        <w:t xml:space="preserve">" </w:t>
      </w:r>
      <w:r w:rsidR="004D1FD5" w:rsidRPr="006713DD">
        <w:rPr>
          <w:color w:val="auto"/>
          <w:szCs w:val="24"/>
          <w:lang w:val="mk-MK" w:eastAsia="zh-CN"/>
        </w:rPr>
        <w:t>се однесува на разни</w:t>
      </w:r>
      <w:r w:rsidR="003832B0" w:rsidRPr="006713DD">
        <w:rPr>
          <w:color w:val="auto"/>
          <w:szCs w:val="24"/>
          <w:lang w:val="mk-MK" w:eastAsia="zh-CN"/>
        </w:rPr>
        <w:t>те</w:t>
      </w:r>
      <w:r w:rsidR="004D1FD5" w:rsidRPr="006713DD">
        <w:rPr>
          <w:color w:val="auto"/>
          <w:szCs w:val="24"/>
          <w:lang w:val="mk-MK" w:eastAsia="zh-CN"/>
        </w:rPr>
        <w:t xml:space="preserve"> тутунски материјали (вклучувајќи и, но не ограничувајќи се само на режан тутун) и </w:t>
      </w:r>
      <w:r w:rsidR="003832B0" w:rsidRPr="006713DD">
        <w:rPr>
          <w:color w:val="auto"/>
          <w:szCs w:val="24"/>
          <w:lang w:val="mk-MK" w:eastAsia="zh-CN"/>
        </w:rPr>
        <w:t>нетутунските призводи</w:t>
      </w:r>
      <w:r w:rsidR="004D1FD5" w:rsidRPr="006713DD">
        <w:rPr>
          <w:color w:val="auto"/>
          <w:szCs w:val="24"/>
          <w:lang w:val="mk-MK" w:eastAsia="zh-CN"/>
        </w:rPr>
        <w:t xml:space="preserve"> набројани во </w:t>
      </w:r>
      <w:r w:rsidR="004D1FD5" w:rsidRPr="006713DD">
        <w:rPr>
          <w:b/>
          <w:color w:val="auto"/>
          <w:szCs w:val="24"/>
          <w:lang w:val="mk-MK" w:eastAsia="zh-CN"/>
        </w:rPr>
        <w:t>Апендикс</w:t>
      </w:r>
      <w:r w:rsidRPr="006713DD">
        <w:rPr>
          <w:b/>
          <w:color w:val="auto"/>
          <w:szCs w:val="24"/>
          <w:lang w:val="mk-MK" w:eastAsia="zh-CN"/>
        </w:rPr>
        <w:t xml:space="preserve"> A</w:t>
      </w:r>
      <w:r w:rsidRPr="006713DD">
        <w:rPr>
          <w:color w:val="auto"/>
          <w:szCs w:val="24"/>
          <w:lang w:val="mk-MK" w:eastAsia="zh-CN"/>
        </w:rPr>
        <w:t xml:space="preserve"> </w:t>
      </w:r>
      <w:r w:rsidR="004D1FD5" w:rsidRPr="006713DD">
        <w:rPr>
          <w:color w:val="auto"/>
          <w:szCs w:val="24"/>
          <w:lang w:val="mk-MK" w:eastAsia="zh-CN"/>
        </w:rPr>
        <w:t>кон овој Договор со сите негови измени и дополненија што може одвреме-навреме да бидат извршени со заемна согласност на Договорните страни, што ги обезбедува или произведува Продавачот врз основа на спецификациите и нарачките доставени на Продавачот од Купувачот, и му ги продава на Купувачот во согласност со условите од овој Договор</w:t>
      </w:r>
      <w:r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1.3</w:t>
      </w:r>
      <w:r w:rsidR="003832B0" w:rsidRPr="006713DD">
        <w:rPr>
          <w:color w:val="auto"/>
          <w:szCs w:val="24"/>
          <w:lang w:val="mk-MK" w:eastAsia="zh-CN"/>
        </w:rPr>
        <w:t>4</w:t>
      </w:r>
      <w:r w:rsidRPr="006713DD">
        <w:rPr>
          <w:color w:val="auto"/>
          <w:szCs w:val="24"/>
          <w:lang w:val="mk-MK" w:eastAsia="zh-CN"/>
        </w:rPr>
        <w:tab/>
      </w:r>
      <w:r w:rsidR="004D1FD5" w:rsidRPr="006713DD">
        <w:rPr>
          <w:color w:val="auto"/>
          <w:szCs w:val="24"/>
          <w:lang w:val="mk-MK" w:eastAsia="zh-CN"/>
        </w:rPr>
        <w:t>"</w:t>
      </w:r>
      <w:r w:rsidR="004D1FD5" w:rsidRPr="006713DD">
        <w:rPr>
          <w:b/>
          <w:color w:val="auto"/>
          <w:szCs w:val="24"/>
          <w:lang w:val="mk-MK" w:eastAsia="zh-CN"/>
        </w:rPr>
        <w:t>Недозволено плаќање</w:t>
      </w:r>
      <w:r w:rsidR="004D1FD5" w:rsidRPr="006713DD">
        <w:rPr>
          <w:color w:val="auto"/>
          <w:szCs w:val="24"/>
          <w:lang w:val="mk-MK" w:eastAsia="zh-CN"/>
        </w:rPr>
        <w:t xml:space="preserve">" се однесува на директно или индиректно </w:t>
      </w:r>
      <w:r w:rsidR="004D1FD5" w:rsidRPr="006713DD">
        <w:rPr>
          <w:color w:val="auto"/>
          <w:lang w:val="mk-MK"/>
        </w:rPr>
        <w:t xml:space="preserve">нудење, плаќање, ветување за плаќање, или одобрување на плаќање на било каков паричен износ, или нудење, давање, ветување за давање, или одобрување на давање на било каква материјална </w:t>
      </w:r>
      <w:r w:rsidR="004D1FD5" w:rsidRPr="006713DD">
        <w:rPr>
          <w:color w:val="auto"/>
          <w:lang w:val="mk-MK"/>
        </w:rPr>
        <w:lastRenderedPageBreak/>
        <w:t>вредност на било кој Државен функционер со цел да се влијае на било каква постапка или одлука на тој Државен функционер, или наведување на некој Државен функционер да направи или да не направи било каква постапка со која се прекршува законската должност на тој Државен функционер, или обезбедување на било каква несоодветна предност, или наведување на Државен функционер да го искористи своето влијание во некој Државен орган за да влијае на било каква постапка или одлука на тој Државен орган.</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1.3</w:t>
      </w:r>
      <w:r w:rsidR="003832B0" w:rsidRPr="006713DD">
        <w:rPr>
          <w:color w:val="auto"/>
          <w:szCs w:val="24"/>
          <w:lang w:val="mk-MK" w:eastAsia="zh-CN"/>
        </w:rPr>
        <w:t>5</w:t>
      </w:r>
      <w:r w:rsidRPr="006713DD">
        <w:rPr>
          <w:color w:val="auto"/>
          <w:szCs w:val="24"/>
          <w:lang w:val="mk-MK" w:eastAsia="zh-CN"/>
        </w:rPr>
        <w:tab/>
      </w:r>
      <w:r w:rsidR="004D1FD5" w:rsidRPr="006713DD">
        <w:rPr>
          <w:color w:val="auto"/>
          <w:lang w:val="mk-MK"/>
        </w:rPr>
        <w:t>“</w:t>
      </w:r>
      <w:r w:rsidR="004D1FD5" w:rsidRPr="006713DD">
        <w:rPr>
          <w:b/>
          <w:color w:val="auto"/>
          <w:lang w:val="mk-MK"/>
        </w:rPr>
        <w:t>Недозволена трансакција</w:t>
      </w:r>
      <w:r w:rsidR="004D1FD5" w:rsidRPr="006713DD">
        <w:rPr>
          <w:color w:val="auto"/>
          <w:lang w:val="mk-MK"/>
        </w:rPr>
        <w:t xml:space="preserve">” се однесува на директно или индиректно вршење на било каква исплата или впуштање во било каква трансакција или друго работење со Лице со кое не се дозволени трансакции, или со стоки и услуги што се предмет на програми за санкции спроведувани од </w:t>
      </w:r>
      <w:r w:rsidR="004D1FD5" w:rsidRPr="006713DD">
        <w:rPr>
          <w:color w:val="auto"/>
          <w:szCs w:val="24"/>
          <w:lang w:val="mk-MK" w:eastAsia="zh-CN"/>
        </w:rPr>
        <w:t>OFAC</w:t>
      </w:r>
      <w:r w:rsidR="004D1FD5" w:rsidRPr="006713DD">
        <w:rPr>
          <w:color w:val="auto"/>
          <w:lang w:val="mk-MK"/>
        </w:rPr>
        <w:t>.</w:t>
      </w:r>
    </w:p>
    <w:p w:rsidR="0058756B" w:rsidRPr="006713DD" w:rsidRDefault="00105D71">
      <w:pPr>
        <w:pStyle w:val="LegalCombo2"/>
        <w:widowControl/>
        <w:numPr>
          <w:ilvl w:val="0"/>
          <w:numId w:val="0"/>
        </w:numPr>
        <w:autoSpaceDE/>
        <w:autoSpaceDN/>
        <w:adjustRightInd/>
        <w:ind w:left="720" w:hanging="720"/>
        <w:outlineLvl w:val="9"/>
        <w:rPr>
          <w:color w:val="auto"/>
          <w:lang w:val="mk-MK"/>
        </w:rPr>
      </w:pPr>
      <w:r w:rsidRPr="006713DD">
        <w:rPr>
          <w:color w:val="auto"/>
          <w:szCs w:val="24"/>
          <w:lang w:val="mk-MK" w:eastAsia="zh-CN"/>
        </w:rPr>
        <w:t>1.3</w:t>
      </w:r>
      <w:r w:rsidR="003832B0" w:rsidRPr="006713DD">
        <w:rPr>
          <w:color w:val="auto"/>
          <w:szCs w:val="24"/>
          <w:lang w:val="mk-MK" w:eastAsia="zh-CN"/>
        </w:rPr>
        <w:t>6</w:t>
      </w:r>
      <w:r w:rsidRPr="006713DD">
        <w:rPr>
          <w:color w:val="auto"/>
          <w:szCs w:val="24"/>
          <w:lang w:val="mk-MK" w:eastAsia="zh-CN"/>
        </w:rPr>
        <w:tab/>
      </w:r>
      <w:r w:rsidR="004D1FD5" w:rsidRPr="006713DD">
        <w:rPr>
          <w:color w:val="auto"/>
          <w:lang w:val="mk-MK"/>
        </w:rPr>
        <w:t>“</w:t>
      </w:r>
      <w:r w:rsidR="004D1FD5" w:rsidRPr="006713DD">
        <w:rPr>
          <w:b/>
          <w:color w:val="auto"/>
          <w:lang w:val="mk-MK"/>
        </w:rPr>
        <w:t>Лице со кое не се дозволени трансакции</w:t>
      </w:r>
      <w:r w:rsidR="004D1FD5" w:rsidRPr="006713DD">
        <w:rPr>
          <w:color w:val="auto"/>
          <w:lang w:val="mk-MK"/>
        </w:rPr>
        <w:t>” се однесува на секое Лице (a) идентификувано од страна на владата на САД на Списокот на специјално назначени националности и блокирани личности што го води OFAC (вклучувајќи ги сите странски терористички организации, специјално утврдените глобални терористи, или специјално утврдените глобални шверцери на наркотици, во секој одделен случај, онака како што тие утврдувања ги донесува и применува OFAC), или идентификувано на било каков список за санкции издаден од Советот за безбедност при Обединетите нации или идентификувано од страна на Европската унија, или на било кој список за санкции во рамките на Заедничката политика за надворешни и безбедносни прашања (CFSP); (b) идентификувано на било кои јавно достапни списоци на лица осомничени за тероризам, терористички организации или други лица и организации што се под санкции или под рестрикции, издаден од било кој државен орган што има јурисдикција над Договорните страни или нивните Субсидијари; или (c) што се на некој друг начин подложени на економски санкции што ги спроведуваат владата на САД, Обединетите нации, Европската унија или било кој државен орган што има јурисдикција над Договорните страни или нивните Субсидијари, освен ако е тоа дозволено или специфично одобрено од страна на таквите важечки режими на санкции.</w:t>
      </w:r>
    </w:p>
    <w:p w:rsidR="003832B0" w:rsidRPr="006713DD" w:rsidRDefault="003832B0">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1.37</w:t>
      </w:r>
      <w:r w:rsidRPr="006713DD">
        <w:rPr>
          <w:color w:val="auto"/>
          <w:szCs w:val="24"/>
          <w:lang w:val="mk-MK" w:eastAsia="zh-CN"/>
        </w:rPr>
        <w:tab/>
      </w:r>
      <w:r w:rsidRPr="006713DD">
        <w:rPr>
          <w:color w:val="auto"/>
          <w:lang w:val="mk-MK"/>
        </w:rPr>
        <w:t>„</w:t>
      </w:r>
      <w:r w:rsidRPr="006713DD">
        <w:rPr>
          <w:b/>
          <w:color w:val="auto"/>
          <w:szCs w:val="24"/>
          <w:lang w:val="mk-MK" w:eastAsia="zh-CN"/>
        </w:rPr>
        <w:t xml:space="preserve">Разумен и претпазлив оператор“ </w:t>
      </w:r>
      <w:r w:rsidRPr="006713DD">
        <w:rPr>
          <w:color w:val="auto"/>
          <w:szCs w:val="24"/>
          <w:lang w:val="mk-MK" w:eastAsia="zh-CN"/>
        </w:rPr>
        <w:t>значи лице што настојува со добра волја да ги изврши своите договорни обврски и, додека го прави тоа и генерално се занимава со својот бизнис, применува таков степен на вештини, способности, посветеност, претпазливост и предвидување што разумно и вообичаено би се очекувало од вешт и искусен оператор што се придржува кон важечките закони а што работи во истиот тип на бизнис под исти или слични околности и услови, па сите референци на стандардот за Разумен и претпазлив оператор ќе се формираат во таа смисла.</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1.3</w:t>
      </w:r>
      <w:r w:rsidR="003832B0" w:rsidRPr="006713DD">
        <w:rPr>
          <w:color w:val="auto"/>
          <w:szCs w:val="24"/>
          <w:lang w:val="mk-MK" w:eastAsia="zh-CN"/>
        </w:rPr>
        <w:t>8</w:t>
      </w:r>
      <w:r w:rsidRPr="006713DD">
        <w:rPr>
          <w:color w:val="auto"/>
          <w:szCs w:val="24"/>
          <w:lang w:val="mk-MK" w:eastAsia="zh-CN"/>
        </w:rPr>
        <w:tab/>
      </w:r>
      <w:r w:rsidR="004D1FD5" w:rsidRPr="006713DD">
        <w:rPr>
          <w:color w:val="auto"/>
          <w:szCs w:val="24"/>
          <w:lang w:val="mk-MK" w:eastAsia="zh-CN"/>
        </w:rPr>
        <w:t>"</w:t>
      </w:r>
      <w:r w:rsidR="004D1FD5" w:rsidRPr="006713DD">
        <w:rPr>
          <w:b/>
          <w:color w:val="auto"/>
          <w:szCs w:val="24"/>
          <w:lang w:val="mk-MK" w:eastAsia="zh-CN"/>
        </w:rPr>
        <w:t>Претставници</w:t>
      </w:r>
      <w:r w:rsidR="004D1FD5" w:rsidRPr="006713DD">
        <w:rPr>
          <w:color w:val="auto"/>
          <w:szCs w:val="24"/>
          <w:lang w:val="mk-MK" w:eastAsia="zh-CN"/>
        </w:rPr>
        <w:t>" се однесува, во однос на некое лице, на неговите менаџери, службеници, директори, вработени, застапници или агенти.</w:t>
      </w:r>
    </w:p>
    <w:p w:rsidR="002D16BC" w:rsidRPr="00F50CDE" w:rsidRDefault="002D16BC" w:rsidP="002D16BC">
      <w:pPr>
        <w:spacing w:after="240"/>
        <w:ind w:left="720" w:hanging="720"/>
        <w:rPr>
          <w:highlight w:val="yellow"/>
          <w:lang w:val="mk-MK"/>
        </w:rPr>
      </w:pPr>
      <w:r w:rsidRPr="00F50CDE">
        <w:rPr>
          <w:szCs w:val="24"/>
          <w:highlight w:val="yellow"/>
          <w:lang w:val="mk-MK" w:eastAsia="zh-CN"/>
        </w:rPr>
        <w:t>1.39</w:t>
      </w:r>
      <w:r w:rsidRPr="00F50CDE">
        <w:rPr>
          <w:szCs w:val="24"/>
          <w:highlight w:val="yellow"/>
          <w:lang w:val="mk-MK" w:eastAsia="zh-CN"/>
        </w:rPr>
        <w:tab/>
      </w:r>
      <w:bookmarkStart w:id="5" w:name="_cp_text_1_283"/>
      <w:r w:rsidRPr="00F50CDE">
        <w:rPr>
          <w:highlight w:val="yellow"/>
          <w:lang w:val="mk-MK"/>
        </w:rPr>
        <w:t>“</w:t>
      </w:r>
      <w:r w:rsidRPr="00F50CDE">
        <w:rPr>
          <w:b/>
          <w:highlight w:val="yellow"/>
          <w:lang w:val="mk-MK"/>
        </w:rPr>
        <w:t>Гарантирани кредити</w:t>
      </w:r>
      <w:r w:rsidRPr="00F50CDE">
        <w:rPr>
          <w:highlight w:val="yellow"/>
          <w:lang w:val="mk-MK"/>
        </w:rPr>
        <w:t xml:space="preserve">” се однесува на (i) гарантиран [термински/револвинг кредит] од [датум] меѓу [кредитодавател] и [кредитопримател], (ii) гарантиран [термински/револвинг кредит] од [датум] меѓу [кредитодавател] и [кредитопримател] и (iii) гарантиран </w:t>
      </w:r>
      <w:r w:rsidRPr="00507B49">
        <w:rPr>
          <w:highlight w:val="yellow"/>
          <w:lang w:val="mk-MK"/>
        </w:rPr>
        <w:t>[термински/револвинг кредит] од [датум] меѓу [кредитодавател] и [кредитопримател].</w:t>
      </w:r>
      <w:r w:rsidR="00507B49" w:rsidRPr="00507B49">
        <w:rPr>
          <w:highlight w:val="yellow"/>
          <w:lang w:val="en-US"/>
        </w:rPr>
        <w:t xml:space="preserve"> (</w:t>
      </w:r>
      <w:r w:rsidR="00507B49" w:rsidRPr="00507B49">
        <w:rPr>
          <w:highlight w:val="yellow"/>
          <w:lang w:val="mk-MK"/>
        </w:rPr>
        <w:t>НАПОМЕНА</w:t>
      </w:r>
      <w:proofErr w:type="gramStart"/>
      <w:r w:rsidR="00507B49" w:rsidRPr="00507B49">
        <w:rPr>
          <w:highlight w:val="yellow"/>
          <w:lang w:val="en-US"/>
        </w:rPr>
        <w:t>:</w:t>
      </w:r>
      <w:r w:rsidR="00507B49" w:rsidRPr="00507B49">
        <w:rPr>
          <w:highlight w:val="yellow"/>
          <w:lang w:val="mk-MK"/>
        </w:rPr>
        <w:t>ТКП</w:t>
      </w:r>
      <w:proofErr w:type="gramEnd"/>
      <w:r w:rsidR="00507B49" w:rsidRPr="00507B49">
        <w:rPr>
          <w:highlight w:val="yellow"/>
          <w:lang w:val="mk-MK"/>
        </w:rPr>
        <w:t xml:space="preserve"> ДА ОБЕЗБЕДИ ИНФОРМАЦИИ)</w:t>
      </w:r>
    </w:p>
    <w:bookmarkEnd w:id="5"/>
    <w:p w:rsidR="003832B0" w:rsidRPr="006713DD" w:rsidRDefault="002D16BC" w:rsidP="002D16BC">
      <w:pPr>
        <w:pStyle w:val="LegalCombo2"/>
        <w:widowControl/>
        <w:numPr>
          <w:ilvl w:val="0"/>
          <w:numId w:val="0"/>
        </w:numPr>
        <w:autoSpaceDE/>
        <w:autoSpaceDN/>
        <w:adjustRightInd/>
        <w:ind w:left="720" w:hanging="720"/>
        <w:outlineLvl w:val="9"/>
        <w:rPr>
          <w:color w:val="auto"/>
          <w:szCs w:val="24"/>
          <w:lang w:val="mk-MK" w:eastAsia="zh-CN"/>
        </w:rPr>
      </w:pPr>
      <w:r w:rsidRPr="00F50CDE">
        <w:rPr>
          <w:color w:val="auto"/>
          <w:highlight w:val="yellow"/>
          <w:lang w:val="mk-MK"/>
        </w:rPr>
        <w:t>1.40</w:t>
      </w:r>
      <w:r w:rsidRPr="00F50CDE">
        <w:rPr>
          <w:color w:val="auto"/>
          <w:highlight w:val="yellow"/>
          <w:lang w:val="mk-MK"/>
        </w:rPr>
        <w:tab/>
        <w:t>“</w:t>
      </w:r>
      <w:r w:rsidRPr="00F50CDE">
        <w:rPr>
          <w:b/>
          <w:color w:val="auto"/>
          <w:highlight w:val="yellow"/>
          <w:lang w:val="mk-MK"/>
        </w:rPr>
        <w:t>Гарантни документи</w:t>
      </w:r>
      <w:r w:rsidRPr="00F50CDE">
        <w:rPr>
          <w:color w:val="auto"/>
          <w:highlight w:val="yellow"/>
          <w:lang w:val="mk-MK"/>
        </w:rPr>
        <w:t xml:space="preserve">” се однесува на [гарантни документи наведени во </w:t>
      </w:r>
      <w:r w:rsidRPr="00F50CDE">
        <w:rPr>
          <w:b/>
          <w:color w:val="auto"/>
          <w:highlight w:val="yellow"/>
          <w:lang w:val="mk-MK"/>
        </w:rPr>
        <w:t>Прилогот</w:t>
      </w:r>
      <w:r w:rsidRPr="00F50CDE">
        <w:rPr>
          <w:color w:val="auto"/>
          <w:highlight w:val="yellow"/>
          <w:lang w:val="mk-MK"/>
        </w:rPr>
        <w:t xml:space="preserve"> </w:t>
      </w:r>
      <w:r w:rsidRPr="00F50CDE">
        <w:rPr>
          <w:b/>
          <w:color w:val="auto"/>
          <w:highlight w:val="yellow"/>
          <w:lang w:val="mk-MK" w:eastAsia="zh-CN"/>
        </w:rPr>
        <w:t>F</w:t>
      </w:r>
      <w:r w:rsidRPr="00F50CDE">
        <w:rPr>
          <w:color w:val="auto"/>
          <w:highlight w:val="yellow"/>
          <w:lang w:val="mk-MK"/>
        </w:rPr>
        <w:t xml:space="preserve"> кон овој договор] [ИЛИ] [хипотеки и залози над недвижнини и опрема одобрени од [да се наведат хипотекарните должници/заложните должници] на [датуми] во корист на [да се наведат кредитодавателите/хипотекарните доверители/заложните доверители] како обезбедување според Гарантирани кредити] [ИЛИ] [хипотеки и залози над недвижнини и опрема прикажани на Купувачот [пред датумот на овој Договор/во писмо за прикажување од ден [датум</w:t>
      </w:r>
      <w:r w:rsidRPr="00507B49">
        <w:rPr>
          <w:color w:val="auto"/>
          <w:highlight w:val="yellow"/>
          <w:lang w:val="mk-MK"/>
        </w:rPr>
        <w:t>]].</w:t>
      </w:r>
      <w:r w:rsidR="00507B49" w:rsidRPr="00507B49">
        <w:rPr>
          <w:highlight w:val="yellow"/>
          <w:lang w:val="en-US"/>
        </w:rPr>
        <w:t xml:space="preserve"> (</w:t>
      </w:r>
      <w:r w:rsidR="00507B49" w:rsidRPr="00507B49">
        <w:rPr>
          <w:highlight w:val="yellow"/>
          <w:lang w:val="mk-MK"/>
        </w:rPr>
        <w:t>НАПОМЕНА</w:t>
      </w:r>
      <w:proofErr w:type="gramStart"/>
      <w:r w:rsidR="00507B49" w:rsidRPr="00507B49">
        <w:rPr>
          <w:highlight w:val="yellow"/>
          <w:lang w:val="en-US"/>
        </w:rPr>
        <w:t>:</w:t>
      </w:r>
      <w:r w:rsidR="00507B49" w:rsidRPr="00507B49">
        <w:rPr>
          <w:highlight w:val="yellow"/>
          <w:lang w:val="mk-MK"/>
        </w:rPr>
        <w:t>ТКП</w:t>
      </w:r>
      <w:proofErr w:type="gramEnd"/>
      <w:r w:rsidR="00507B49" w:rsidRPr="00507B49">
        <w:rPr>
          <w:highlight w:val="yellow"/>
          <w:lang w:val="mk-MK"/>
        </w:rPr>
        <w:t xml:space="preserve"> ДА ОБЕЗБЕДИ ИНФОРМАЦИИ)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lastRenderedPageBreak/>
        <w:t>1.</w:t>
      </w:r>
      <w:r w:rsidR="002D16BC" w:rsidRPr="006713DD">
        <w:rPr>
          <w:color w:val="auto"/>
          <w:szCs w:val="24"/>
          <w:lang w:val="mk-MK" w:eastAsia="zh-CN"/>
        </w:rPr>
        <w:t>41</w:t>
      </w:r>
      <w:r w:rsidRPr="006713DD">
        <w:rPr>
          <w:color w:val="auto"/>
          <w:szCs w:val="24"/>
          <w:lang w:val="mk-MK" w:eastAsia="zh-CN"/>
        </w:rPr>
        <w:tab/>
      </w:r>
      <w:r w:rsidR="004D1FD5" w:rsidRPr="006713DD">
        <w:rPr>
          <w:color w:val="auto"/>
          <w:lang w:val="mk-MK"/>
        </w:rPr>
        <w:t>“</w:t>
      </w:r>
      <w:r w:rsidR="004D1FD5" w:rsidRPr="006713DD">
        <w:rPr>
          <w:b/>
          <w:color w:val="auto"/>
          <w:lang w:val="mk-MK"/>
        </w:rPr>
        <w:t>Лица од Продавачот што се обештетуваат</w:t>
      </w:r>
      <w:r w:rsidR="004D1FD5" w:rsidRPr="006713DD">
        <w:rPr>
          <w:color w:val="auto"/>
          <w:lang w:val="mk-MK"/>
        </w:rPr>
        <w:t xml:space="preserve">” го има значењето опишано во Дел </w:t>
      </w:r>
      <w:r w:rsidR="002D16BC" w:rsidRPr="006713DD">
        <w:rPr>
          <w:color w:val="auto"/>
          <w:szCs w:val="24"/>
          <w:lang w:val="mk-MK" w:eastAsia="zh-CN"/>
        </w:rPr>
        <w:t>5</w:t>
      </w:r>
      <w:r w:rsidRPr="006713DD">
        <w:rPr>
          <w:color w:val="auto"/>
          <w:szCs w:val="24"/>
          <w:lang w:val="mk-MK" w:eastAsia="zh-CN"/>
        </w:rPr>
        <w:t>.2.</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2D16BC" w:rsidRPr="006713DD">
        <w:rPr>
          <w:color w:val="auto"/>
          <w:szCs w:val="24"/>
          <w:lang w:val="mk-MK" w:eastAsia="zh-CN"/>
        </w:rPr>
        <w:t>42</w:t>
      </w:r>
      <w:r w:rsidRPr="006713DD">
        <w:rPr>
          <w:color w:val="auto"/>
          <w:szCs w:val="24"/>
          <w:lang w:val="mk-MK" w:eastAsia="zh-CN"/>
        </w:rPr>
        <w:tab/>
      </w:r>
      <w:r w:rsidR="004D1FD5" w:rsidRPr="006713DD">
        <w:rPr>
          <w:color w:val="auto"/>
          <w:szCs w:val="24"/>
          <w:lang w:val="mk-MK" w:eastAsia="zh-CN"/>
        </w:rPr>
        <w:t>"</w:t>
      </w:r>
      <w:r w:rsidR="004D1FD5" w:rsidRPr="006713DD">
        <w:rPr>
          <w:b/>
          <w:color w:val="auto"/>
          <w:szCs w:val="24"/>
          <w:lang w:val="mk-MK" w:eastAsia="zh-CN"/>
        </w:rPr>
        <w:t>Стандарди</w:t>
      </w:r>
      <w:r w:rsidR="004D1FD5" w:rsidRPr="006713DD">
        <w:rPr>
          <w:color w:val="auto"/>
          <w:szCs w:val="24"/>
          <w:lang w:val="mk-MK" w:eastAsia="zh-CN"/>
        </w:rPr>
        <w:t xml:space="preserve">" го има значењето опишано во Дел </w:t>
      </w:r>
      <w:r w:rsidRPr="006713DD">
        <w:rPr>
          <w:color w:val="auto"/>
          <w:szCs w:val="24"/>
          <w:lang w:val="mk-MK" w:eastAsia="zh-CN"/>
        </w:rPr>
        <w:t>3.</w:t>
      </w:r>
      <w:r w:rsidR="002D16BC" w:rsidRPr="006713DD">
        <w:rPr>
          <w:color w:val="auto"/>
          <w:szCs w:val="24"/>
          <w:lang w:val="mk-MK" w:eastAsia="zh-CN"/>
        </w:rPr>
        <w:t>6</w:t>
      </w:r>
      <w:r w:rsidRPr="006713DD">
        <w:rPr>
          <w:color w:val="auto"/>
          <w:szCs w:val="24"/>
          <w:lang w:val="mk-MK" w:eastAsia="zh-CN"/>
        </w:rPr>
        <w:t>.</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2D16BC" w:rsidRPr="006713DD">
        <w:rPr>
          <w:color w:val="auto"/>
          <w:szCs w:val="24"/>
          <w:lang w:val="mk-MK" w:eastAsia="zh-CN"/>
        </w:rPr>
        <w:t>43</w:t>
      </w:r>
      <w:r w:rsidRPr="006713DD">
        <w:rPr>
          <w:color w:val="auto"/>
          <w:szCs w:val="24"/>
          <w:lang w:val="mk-MK" w:eastAsia="zh-CN"/>
        </w:rPr>
        <w:tab/>
      </w:r>
      <w:r w:rsidR="004D1FD5" w:rsidRPr="006713DD">
        <w:rPr>
          <w:color w:val="auto"/>
          <w:lang w:val="mk-MK"/>
        </w:rPr>
        <w:t>"</w:t>
      </w:r>
      <w:r w:rsidR="004D1FD5" w:rsidRPr="006713DD">
        <w:rPr>
          <w:b/>
          <w:color w:val="auto"/>
          <w:lang w:val="mk-MK"/>
        </w:rPr>
        <w:t>Времетраење на Договорот</w:t>
      </w:r>
      <w:r w:rsidR="004D1FD5" w:rsidRPr="006713DD">
        <w:rPr>
          <w:color w:val="auto"/>
          <w:lang w:val="mk-MK"/>
        </w:rPr>
        <w:t xml:space="preserve">" се однесува на Првичното времетраење на овој Договор што може да биде продолжено и/или прекинато во согласност со </w:t>
      </w:r>
      <w:r w:rsidR="004D1FD5" w:rsidRPr="006713DD">
        <w:rPr>
          <w:color w:val="auto"/>
          <w:szCs w:val="24"/>
          <w:lang w:val="mk-MK" w:eastAsia="zh-CN"/>
        </w:rPr>
        <w:t xml:space="preserve">Дел </w:t>
      </w:r>
      <w:r w:rsidR="00806E2B">
        <w:rPr>
          <w:color w:val="auto"/>
          <w:szCs w:val="24"/>
          <w:lang w:val="mk-MK" w:eastAsia="zh-CN"/>
        </w:rPr>
        <w:t>6</w:t>
      </w:r>
      <w:r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2D16BC" w:rsidRPr="006713DD">
        <w:rPr>
          <w:color w:val="auto"/>
          <w:szCs w:val="24"/>
          <w:lang w:val="mk-MK" w:eastAsia="zh-CN"/>
        </w:rPr>
        <w:t>44</w:t>
      </w:r>
      <w:r w:rsidRPr="006713DD">
        <w:rPr>
          <w:color w:val="auto"/>
          <w:szCs w:val="24"/>
          <w:lang w:val="mk-MK" w:eastAsia="zh-CN"/>
        </w:rPr>
        <w:tab/>
      </w:r>
      <w:r w:rsidR="004D1FD5" w:rsidRPr="006713DD">
        <w:rPr>
          <w:color w:val="auto"/>
          <w:lang w:val="mk-MK"/>
        </w:rPr>
        <w:t>"</w:t>
      </w:r>
      <w:r w:rsidR="004D1FD5" w:rsidRPr="006713DD">
        <w:rPr>
          <w:b/>
          <w:color w:val="auto"/>
          <w:lang w:val="mk-MK"/>
        </w:rPr>
        <w:t>Територија</w:t>
      </w:r>
      <w:r w:rsidR="004D1FD5" w:rsidRPr="006713DD">
        <w:rPr>
          <w:color w:val="auto"/>
          <w:lang w:val="mk-MK"/>
        </w:rPr>
        <w:t>" се однесува на домашниот пазар во Република Македонија што подлежи на акцизен режим.</w:t>
      </w:r>
      <w:r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2D16BC" w:rsidRPr="006713DD">
        <w:rPr>
          <w:color w:val="auto"/>
          <w:szCs w:val="24"/>
          <w:lang w:val="mk-MK" w:eastAsia="zh-CN"/>
        </w:rPr>
        <w:t>45</w:t>
      </w:r>
      <w:r w:rsidRPr="006713DD">
        <w:rPr>
          <w:color w:val="auto"/>
          <w:szCs w:val="24"/>
          <w:lang w:val="mk-MK" w:eastAsia="zh-CN"/>
        </w:rPr>
        <w:tab/>
      </w:r>
      <w:r w:rsidR="00714459" w:rsidRPr="006713DD">
        <w:rPr>
          <w:color w:val="auto"/>
          <w:lang w:val="mk-MK"/>
        </w:rPr>
        <w:t>"</w:t>
      </w:r>
      <w:r w:rsidR="00714459" w:rsidRPr="006713DD">
        <w:rPr>
          <w:b/>
          <w:color w:val="auto"/>
          <w:lang w:val="mk-MK"/>
        </w:rPr>
        <w:t>ТКП</w:t>
      </w:r>
      <w:r w:rsidR="00714459" w:rsidRPr="006713DD">
        <w:rPr>
          <w:color w:val="auto"/>
          <w:lang w:val="mk-MK"/>
        </w:rPr>
        <w:t>" се однесува на Тутунски комбинат АД Прилеп, компанија што е основа и работи според законите на Република Македонија, со седиште на Марксова 101, 7500 Прилеп, Република Македонија.</w:t>
      </w:r>
      <w:r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1.4</w:t>
      </w:r>
      <w:r w:rsidR="002D16BC" w:rsidRPr="006713DD">
        <w:rPr>
          <w:color w:val="auto"/>
          <w:szCs w:val="24"/>
          <w:lang w:val="mk-MK" w:eastAsia="zh-CN"/>
        </w:rPr>
        <w:t>6</w:t>
      </w:r>
      <w:r w:rsidRPr="006713DD">
        <w:rPr>
          <w:color w:val="auto"/>
          <w:szCs w:val="24"/>
          <w:lang w:val="mk-MK" w:eastAsia="zh-CN"/>
        </w:rPr>
        <w:tab/>
      </w:r>
      <w:r w:rsidR="00714459" w:rsidRPr="006713DD">
        <w:rPr>
          <w:color w:val="auto"/>
          <w:szCs w:val="24"/>
          <w:lang w:val="mk-MK" w:eastAsia="zh-CN"/>
        </w:rPr>
        <w:t>"</w:t>
      </w:r>
      <w:r w:rsidR="00714459" w:rsidRPr="006713DD">
        <w:rPr>
          <w:b/>
          <w:color w:val="auto"/>
          <w:szCs w:val="24"/>
          <w:lang w:val="mk-MK" w:eastAsia="zh-CN"/>
        </w:rPr>
        <w:t>Промена на контролата во ТКП</w:t>
      </w:r>
      <w:r w:rsidR="00714459" w:rsidRPr="006713DD">
        <w:rPr>
          <w:color w:val="auto"/>
          <w:szCs w:val="24"/>
          <w:lang w:val="mk-MK" w:eastAsia="zh-CN"/>
        </w:rPr>
        <w:t xml:space="preserve">" го има значењето опишано во Дел </w:t>
      </w:r>
      <w:bookmarkStart w:id="6" w:name="_cp_text_1_226"/>
      <w:r w:rsidR="002D16BC" w:rsidRPr="006713DD">
        <w:rPr>
          <w:color w:val="auto"/>
          <w:lang w:val="mk-MK" w:eastAsia="zh-CN"/>
        </w:rPr>
        <w:t>6.2</w:t>
      </w:r>
      <w:bookmarkEnd w:id="6"/>
      <w:r w:rsidR="002D16BC" w:rsidRPr="006713DD">
        <w:rPr>
          <w:color w:val="auto"/>
          <w:lang w:val="mk-MK" w:eastAsia="zh-CN"/>
        </w:rPr>
        <w:t>(</w:t>
      </w:r>
      <w:bookmarkStart w:id="7" w:name="_cp_text_1_228"/>
      <w:r w:rsidR="002D16BC" w:rsidRPr="006713DD">
        <w:rPr>
          <w:color w:val="auto"/>
          <w:lang w:val="mk-MK" w:eastAsia="zh-CN"/>
        </w:rPr>
        <w:t>b</w:t>
      </w:r>
      <w:bookmarkEnd w:id="7"/>
      <w:r w:rsidR="002D16BC" w:rsidRPr="006713DD">
        <w:rPr>
          <w:color w:val="auto"/>
          <w:lang w:val="mk-MK" w:eastAsia="zh-CN"/>
        </w:rPr>
        <w:t>)</w:t>
      </w:r>
      <w:r w:rsidRPr="006713DD">
        <w:rPr>
          <w:color w:val="auto"/>
          <w:szCs w:val="24"/>
          <w:lang w:val="mk-MK" w:eastAsia="zh-CN"/>
        </w:rPr>
        <w:t>.</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1.4</w:t>
      </w:r>
      <w:r w:rsidR="002D16BC" w:rsidRPr="006713DD">
        <w:rPr>
          <w:color w:val="auto"/>
          <w:szCs w:val="24"/>
          <w:lang w:val="mk-MK" w:eastAsia="zh-CN"/>
        </w:rPr>
        <w:t>7</w:t>
      </w:r>
      <w:r w:rsidRPr="006713DD">
        <w:rPr>
          <w:color w:val="auto"/>
          <w:szCs w:val="24"/>
          <w:lang w:val="mk-MK" w:eastAsia="zh-CN"/>
        </w:rPr>
        <w:tab/>
      </w:r>
      <w:r w:rsidR="003D71DD" w:rsidRPr="006713DD">
        <w:rPr>
          <w:color w:val="auto"/>
          <w:lang w:val="mk-MK"/>
        </w:rPr>
        <w:t>"</w:t>
      </w:r>
      <w:r w:rsidR="003D71DD" w:rsidRPr="006713DD">
        <w:rPr>
          <w:b/>
          <w:color w:val="auto"/>
          <w:lang w:val="mk-MK"/>
        </w:rPr>
        <w:t xml:space="preserve">Договор за </w:t>
      </w:r>
      <w:r w:rsidR="008F2ACE" w:rsidRPr="008F2ACE">
        <w:rPr>
          <w:b/>
          <w:lang w:val="mk-MK"/>
        </w:rPr>
        <w:t>контрактуално производство</w:t>
      </w:r>
      <w:r w:rsidR="003D71DD" w:rsidRPr="006713DD">
        <w:rPr>
          <w:b/>
          <w:color w:val="auto"/>
          <w:lang w:val="mk-MK"/>
        </w:rPr>
        <w:t xml:space="preserve"> со ТКП</w:t>
      </w:r>
      <w:r w:rsidR="003D71DD" w:rsidRPr="006713DD">
        <w:rPr>
          <w:color w:val="auto"/>
          <w:lang w:val="mk-MK"/>
        </w:rPr>
        <w:t xml:space="preserve">" се однесува на договорот за </w:t>
      </w:r>
      <w:r w:rsidR="008F2ACE">
        <w:rPr>
          <w:lang w:val="mk-MK"/>
        </w:rPr>
        <w:t>контрактуално производство</w:t>
      </w:r>
      <w:r w:rsidR="003D71DD" w:rsidRPr="006713DD">
        <w:rPr>
          <w:color w:val="auto"/>
          <w:lang w:val="mk-MK"/>
        </w:rPr>
        <w:t xml:space="preserve"> меѓу </w:t>
      </w:r>
      <w:r w:rsidR="002D16BC" w:rsidRPr="006713DD">
        <w:rPr>
          <w:color w:val="auto"/>
          <w:lang w:val="mk-MK"/>
        </w:rPr>
        <w:t xml:space="preserve">ТКП, Цигари, Тутун, </w:t>
      </w:r>
      <w:r w:rsidR="002D16BC" w:rsidRPr="006713DD">
        <w:rPr>
          <w:color w:val="auto"/>
          <w:lang w:val="mk-MK" w:eastAsia="zh-CN"/>
        </w:rPr>
        <w:t>PMIM</w:t>
      </w:r>
      <w:r w:rsidR="002D16BC" w:rsidRPr="006713DD">
        <w:rPr>
          <w:color w:val="auto"/>
          <w:lang w:val="mk-MK"/>
        </w:rPr>
        <w:t xml:space="preserve"> и Купувачот</w:t>
      </w:r>
      <w:r w:rsidR="003D71DD" w:rsidRPr="006713DD">
        <w:rPr>
          <w:color w:val="auto"/>
          <w:lang w:val="mk-MK"/>
        </w:rPr>
        <w:t xml:space="preserve">, склучен на или околу датумот кога е склучен овој Договор, а во врска со производството од страна на Продавачот, а за Купувачот, преку преработка на суровините снабдени од страна на Купувачот, на (i) оние брендирани Производи на било кој Давател на лиценца од </w:t>
      </w:r>
      <w:r w:rsidR="002D16BC" w:rsidRPr="006713DD">
        <w:rPr>
          <w:color w:val="auto"/>
          <w:lang w:val="mk-MK"/>
        </w:rPr>
        <w:t xml:space="preserve">PMI </w:t>
      </w:r>
      <w:r w:rsidR="003D71DD" w:rsidRPr="006713DD">
        <w:rPr>
          <w:color w:val="auto"/>
          <w:lang w:val="mk-MK"/>
        </w:rPr>
        <w:t xml:space="preserve"> или било кој од нивните Субсидијари наведени во тој договор, и (ii) оние брендирани Производи на ТКП наведени во тој договор со сите негови </w:t>
      </w:r>
      <w:r w:rsidR="002D16BC" w:rsidRPr="006713DD">
        <w:rPr>
          <w:color w:val="auto"/>
          <w:lang w:val="mk-MK"/>
        </w:rPr>
        <w:t>евентуални измени и дополненија</w:t>
      </w:r>
      <w:r w:rsidR="003D71DD" w:rsidRPr="006713DD">
        <w:rPr>
          <w:color w:val="auto"/>
          <w:lang w:val="mk-MK"/>
        </w:rPr>
        <w:t>.</w:t>
      </w:r>
    </w:p>
    <w:p w:rsidR="0058756B" w:rsidRPr="006713DD" w:rsidRDefault="00105D71">
      <w:pPr>
        <w:pStyle w:val="LegalCombo2"/>
        <w:widowControl/>
        <w:numPr>
          <w:ilvl w:val="0"/>
          <w:numId w:val="0"/>
        </w:numPr>
        <w:autoSpaceDE/>
        <w:autoSpaceDN/>
        <w:adjustRightInd/>
        <w:ind w:left="810" w:hanging="720"/>
        <w:outlineLvl w:val="9"/>
        <w:rPr>
          <w:color w:val="auto"/>
          <w:szCs w:val="24"/>
          <w:lang w:val="mk-MK" w:eastAsia="zh-CN"/>
        </w:rPr>
      </w:pPr>
      <w:r w:rsidRPr="006713DD">
        <w:rPr>
          <w:color w:val="auto"/>
          <w:szCs w:val="24"/>
          <w:lang w:val="mk-MK" w:eastAsia="zh-CN"/>
        </w:rPr>
        <w:t>1.4</w:t>
      </w:r>
      <w:r w:rsidR="002D16BC" w:rsidRPr="006713DD">
        <w:rPr>
          <w:color w:val="auto"/>
          <w:szCs w:val="24"/>
          <w:lang w:val="mk-MK" w:eastAsia="zh-CN"/>
        </w:rPr>
        <w:t>8</w:t>
      </w:r>
      <w:r w:rsidRPr="006713DD">
        <w:rPr>
          <w:color w:val="auto"/>
          <w:szCs w:val="24"/>
          <w:lang w:val="mk-MK" w:eastAsia="zh-CN"/>
        </w:rPr>
        <w:tab/>
      </w:r>
      <w:r w:rsidR="00714459" w:rsidRPr="006713DD">
        <w:rPr>
          <w:color w:val="auto"/>
          <w:lang w:val="mk-MK"/>
        </w:rPr>
        <w:t>"</w:t>
      </w:r>
      <w:r w:rsidR="00714459" w:rsidRPr="006713DD">
        <w:rPr>
          <w:b/>
          <w:color w:val="auto"/>
          <w:lang w:val="mk-MK"/>
        </w:rPr>
        <w:t>Лиценца на ТКП</w:t>
      </w:r>
      <w:r w:rsidR="00714459" w:rsidRPr="006713DD">
        <w:rPr>
          <w:color w:val="auto"/>
          <w:lang w:val="mk-MK"/>
        </w:rPr>
        <w:t xml:space="preserve">" се однесува на договорот за лиценца за трговска марка меѓу </w:t>
      </w:r>
      <w:r w:rsidR="002D16BC" w:rsidRPr="006713DD">
        <w:rPr>
          <w:color w:val="auto"/>
          <w:lang w:val="mk-MK"/>
        </w:rPr>
        <w:t>ТКП</w:t>
      </w:r>
      <w:r w:rsidR="00714459" w:rsidRPr="006713DD">
        <w:rPr>
          <w:color w:val="auto"/>
          <w:lang w:val="mk-MK"/>
        </w:rPr>
        <w:t xml:space="preserve"> и Купувачот, склучен на или околу датумот кога е склучен овој Договор, со сите негови измени и дополненија што може да бидат направени одвреме-навреме.</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1.4</w:t>
      </w:r>
      <w:r w:rsidR="002D16BC" w:rsidRPr="006713DD">
        <w:rPr>
          <w:color w:val="auto"/>
          <w:szCs w:val="24"/>
          <w:lang w:val="mk-MK" w:eastAsia="zh-CN"/>
        </w:rPr>
        <w:t>9</w:t>
      </w:r>
      <w:r w:rsidRPr="006713DD">
        <w:rPr>
          <w:color w:val="auto"/>
          <w:szCs w:val="24"/>
          <w:lang w:val="mk-MK" w:eastAsia="zh-CN"/>
        </w:rPr>
        <w:tab/>
      </w:r>
      <w:r w:rsidR="00714459" w:rsidRPr="006713DD">
        <w:rPr>
          <w:color w:val="auto"/>
          <w:lang w:val="mk-MK"/>
        </w:rPr>
        <w:t>"</w:t>
      </w:r>
      <w:r w:rsidR="00714459" w:rsidRPr="006713DD">
        <w:rPr>
          <w:b/>
          <w:color w:val="auto"/>
          <w:lang w:val="mk-MK"/>
        </w:rPr>
        <w:t>Договор за ниво на услуги со ТКП</w:t>
      </w:r>
      <w:r w:rsidR="00714459" w:rsidRPr="006713DD">
        <w:rPr>
          <w:color w:val="auto"/>
          <w:lang w:val="mk-MK"/>
        </w:rPr>
        <w:t xml:space="preserve">" се однесува на </w:t>
      </w:r>
      <w:r w:rsidR="002D16BC" w:rsidRPr="006713DD">
        <w:rPr>
          <w:color w:val="auto"/>
          <w:lang w:val="mk-MK"/>
        </w:rPr>
        <w:t xml:space="preserve">истоимениот документ приложен кон овој Договор како </w:t>
      </w:r>
      <w:r w:rsidR="00714459" w:rsidRPr="006713DD">
        <w:rPr>
          <w:b/>
          <w:color w:val="auto"/>
          <w:lang w:val="mk-MK"/>
        </w:rPr>
        <w:t>Апендикс С</w:t>
      </w:r>
      <w:r w:rsidR="00714459" w:rsidRPr="006713DD">
        <w:rPr>
          <w:color w:val="auto"/>
          <w:lang w:val="mk-MK"/>
        </w:rPr>
        <w:t xml:space="preserve"> </w:t>
      </w:r>
      <w:r w:rsidR="002D16BC" w:rsidRPr="006713DD">
        <w:rPr>
          <w:color w:val="auto"/>
          <w:lang w:val="mk-MK"/>
        </w:rPr>
        <w:t>а што се однесува на</w:t>
      </w:r>
      <w:r w:rsidR="00714459" w:rsidRPr="006713DD">
        <w:rPr>
          <w:color w:val="auto"/>
          <w:lang w:val="mk-MK"/>
        </w:rPr>
        <w:t xml:space="preserve"> процесот на производство, порачување и снабдување на Производ</w:t>
      </w:r>
      <w:r w:rsidR="002D16BC" w:rsidRPr="006713DD">
        <w:rPr>
          <w:color w:val="auto"/>
          <w:lang w:val="mk-MK"/>
        </w:rPr>
        <w:t>н</w:t>
      </w:r>
      <w:r w:rsidR="00714459" w:rsidRPr="006713DD">
        <w:rPr>
          <w:color w:val="auto"/>
          <w:lang w:val="mk-MK"/>
        </w:rPr>
        <w:t>ите</w:t>
      </w:r>
      <w:r w:rsidR="002D16BC" w:rsidRPr="006713DD">
        <w:rPr>
          <w:color w:val="auto"/>
          <w:lang w:val="mk-MK"/>
        </w:rPr>
        <w:t xml:space="preserve"> материјали и други производни материјали</w:t>
      </w:r>
      <w:r w:rsidR="00714459" w:rsidRPr="006713DD">
        <w:rPr>
          <w:color w:val="auto"/>
          <w:lang w:val="mk-MK"/>
        </w:rPr>
        <w:t>, со сите негови</w:t>
      </w:r>
      <w:r w:rsidR="002D16BC" w:rsidRPr="006713DD">
        <w:rPr>
          <w:color w:val="auto"/>
          <w:lang w:val="mk-MK"/>
        </w:rPr>
        <w:t xml:space="preserve"> евентуални</w:t>
      </w:r>
      <w:r w:rsidR="00714459" w:rsidRPr="006713DD">
        <w:rPr>
          <w:color w:val="auto"/>
          <w:lang w:val="mk-MK"/>
        </w:rPr>
        <w:t xml:space="preserve"> измени и дополненија</w:t>
      </w:r>
      <w:r w:rsidR="00806E2B">
        <w:rPr>
          <w:color w:val="auto"/>
          <w:szCs w:val="24"/>
          <w:lang w:val="mk-MK" w:eastAsia="zh-CN"/>
        </w:rPr>
        <w:t xml:space="preserve"> </w:t>
      </w:r>
      <w:r w:rsidRPr="006713DD">
        <w:rPr>
          <w:color w:val="auto"/>
          <w:szCs w:val="24"/>
          <w:lang w:val="mk-MK" w:eastAsia="zh-CN"/>
        </w:rPr>
        <w:t xml:space="preserve"> </w:t>
      </w:r>
      <w:r w:rsidR="00806E2B">
        <w:rPr>
          <w:color w:val="auto"/>
          <w:szCs w:val="24"/>
          <w:lang w:val="mk-MK" w:eastAsia="zh-CN"/>
        </w:rPr>
        <w:t>во согласност со Делот 3.1(</w:t>
      </w:r>
      <w:r w:rsidR="00806E2B">
        <w:rPr>
          <w:color w:val="auto"/>
          <w:szCs w:val="24"/>
          <w:lang w:val="en-US" w:eastAsia="zh-CN"/>
        </w:rPr>
        <w:t>c)</w:t>
      </w:r>
      <w:r w:rsidR="00806E2B">
        <w:rPr>
          <w:color w:val="auto"/>
          <w:szCs w:val="24"/>
          <w:lang w:val="mk-MK" w:eastAsia="zh-CN"/>
        </w:rPr>
        <w:t>.</w:t>
      </w:r>
      <w:r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2D16BC" w:rsidRPr="006713DD">
        <w:rPr>
          <w:color w:val="auto"/>
          <w:szCs w:val="24"/>
          <w:lang w:val="mk-MK" w:eastAsia="zh-CN"/>
        </w:rPr>
        <w:t>50</w:t>
      </w:r>
      <w:r w:rsidRPr="006713DD">
        <w:rPr>
          <w:color w:val="auto"/>
          <w:szCs w:val="24"/>
          <w:lang w:val="mk-MK" w:eastAsia="zh-CN"/>
        </w:rPr>
        <w:tab/>
      </w:r>
      <w:r w:rsidR="00C47954" w:rsidRPr="006713DD">
        <w:rPr>
          <w:color w:val="auto"/>
          <w:lang w:val="mk-MK"/>
        </w:rPr>
        <w:t>"</w:t>
      </w:r>
      <w:r w:rsidR="00C47954" w:rsidRPr="006713DD">
        <w:rPr>
          <w:b/>
          <w:color w:val="auto"/>
          <w:lang w:val="mk-MK"/>
        </w:rPr>
        <w:t>Договори за трансакции</w:t>
      </w:r>
      <w:r w:rsidR="00C47954" w:rsidRPr="006713DD">
        <w:rPr>
          <w:color w:val="auto"/>
          <w:lang w:val="mk-MK"/>
        </w:rPr>
        <w:t xml:space="preserve">" се однесува на овој Договор, на Консолидираниот договор за заедничко вложување, </w:t>
      </w:r>
      <w:r w:rsidR="009B7668">
        <w:rPr>
          <w:color w:val="auto"/>
          <w:lang w:val="mk-MK"/>
        </w:rPr>
        <w:t>на Основачкиот договор на Куп</w:t>
      </w:r>
      <w:r w:rsidR="00806E2B">
        <w:rPr>
          <w:color w:val="auto"/>
          <w:lang w:val="mk-MK"/>
        </w:rPr>
        <w:t>увачот</w:t>
      </w:r>
      <w:r w:rsidR="008F2ACE">
        <w:rPr>
          <w:color w:val="auto"/>
          <w:lang w:val="mk-MK"/>
        </w:rPr>
        <w:t>,</w:t>
      </w:r>
      <w:r w:rsidR="009B7668">
        <w:rPr>
          <w:color w:val="auto"/>
          <w:lang w:val="mk-MK"/>
        </w:rPr>
        <w:t xml:space="preserve"> </w:t>
      </w:r>
      <w:r w:rsidR="00C47954" w:rsidRPr="006713DD">
        <w:rPr>
          <w:color w:val="auto"/>
          <w:lang w:val="mk-MK"/>
        </w:rPr>
        <w:t xml:space="preserve">на Договорот за </w:t>
      </w:r>
      <w:r w:rsidR="008F2ACE">
        <w:rPr>
          <w:lang w:val="mk-MK"/>
        </w:rPr>
        <w:t>контрактуално производство</w:t>
      </w:r>
      <w:r w:rsidR="00C47954" w:rsidRPr="006713DD">
        <w:rPr>
          <w:color w:val="auto"/>
          <w:lang w:val="mk-MK"/>
        </w:rPr>
        <w:t xml:space="preserve"> и снабдување со </w:t>
      </w:r>
      <w:r w:rsidR="002D16BC" w:rsidRPr="006713DD">
        <w:rPr>
          <w:color w:val="auto"/>
          <w:lang w:val="mk-MK"/>
        </w:rPr>
        <w:t xml:space="preserve">PMI </w:t>
      </w:r>
      <w:r w:rsidR="00C47954" w:rsidRPr="006713DD">
        <w:rPr>
          <w:color w:val="auto"/>
          <w:lang w:val="mk-MK"/>
        </w:rPr>
        <w:t xml:space="preserve">, на Договорот за </w:t>
      </w:r>
      <w:r w:rsidR="008F2ACE">
        <w:rPr>
          <w:lang w:val="mk-MK"/>
        </w:rPr>
        <w:t>контрактуално производство</w:t>
      </w:r>
      <w:r w:rsidR="00C47954" w:rsidRPr="006713DD">
        <w:rPr>
          <w:color w:val="auto"/>
          <w:lang w:val="mk-MK"/>
        </w:rPr>
        <w:t xml:space="preserve"> со ТКП, на Лиценцата на ТКП, на Лиценците на </w:t>
      </w:r>
      <w:r w:rsidR="002D16BC" w:rsidRPr="006713DD">
        <w:rPr>
          <w:color w:val="auto"/>
          <w:lang w:val="mk-MK"/>
        </w:rPr>
        <w:t>PMI и</w:t>
      </w:r>
      <w:r w:rsidR="00C47954" w:rsidRPr="006713DD">
        <w:rPr>
          <w:color w:val="auto"/>
          <w:lang w:val="mk-MK"/>
        </w:rPr>
        <w:t xml:space="preserve"> на Договорот за услуги за глобална поддршка со </w:t>
      </w:r>
      <w:r w:rsidR="002D16BC" w:rsidRPr="006713DD">
        <w:rPr>
          <w:color w:val="auto"/>
          <w:lang w:val="mk-MK"/>
        </w:rPr>
        <w:t>PMI</w:t>
      </w:r>
      <w:r w:rsidR="00C47954" w:rsidRPr="006713DD">
        <w:rPr>
          <w:color w:val="auto"/>
          <w:lang w:val="mk-MK"/>
        </w:rPr>
        <w:t>.</w:t>
      </w:r>
      <w:r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1.5</w:t>
      </w:r>
      <w:r w:rsidR="002D16BC" w:rsidRPr="006713DD">
        <w:rPr>
          <w:color w:val="auto"/>
          <w:szCs w:val="24"/>
          <w:lang w:val="mk-MK" w:eastAsia="zh-CN"/>
        </w:rPr>
        <w:t>1</w:t>
      </w:r>
      <w:r w:rsidRPr="006713DD">
        <w:rPr>
          <w:color w:val="auto"/>
          <w:szCs w:val="24"/>
          <w:lang w:val="mk-MK" w:eastAsia="zh-CN"/>
        </w:rPr>
        <w:tab/>
      </w:r>
      <w:r w:rsidR="00C47954" w:rsidRPr="006713DD">
        <w:rPr>
          <w:color w:val="auto"/>
          <w:szCs w:val="24"/>
          <w:lang w:val="mk-MK" w:eastAsia="zh-CN"/>
        </w:rPr>
        <w:t>"</w:t>
      </w:r>
      <w:r w:rsidR="00C47954" w:rsidRPr="006713DD">
        <w:rPr>
          <w:b/>
          <w:color w:val="auto"/>
          <w:szCs w:val="24"/>
          <w:lang w:val="mk-MK" w:eastAsia="zh-CN"/>
        </w:rPr>
        <w:t>Трибунал</w:t>
      </w:r>
      <w:r w:rsidR="00C47954" w:rsidRPr="006713DD">
        <w:rPr>
          <w:color w:val="auto"/>
          <w:szCs w:val="24"/>
          <w:lang w:val="mk-MK" w:eastAsia="zh-CN"/>
        </w:rPr>
        <w:t xml:space="preserve">" го има значењето опишано во Дел </w:t>
      </w:r>
      <w:r w:rsidR="002D16BC" w:rsidRPr="006713DD">
        <w:rPr>
          <w:color w:val="auto"/>
          <w:szCs w:val="24"/>
          <w:lang w:val="mk-MK" w:eastAsia="zh-CN"/>
        </w:rPr>
        <w:t>10</w:t>
      </w:r>
      <w:r w:rsidRPr="006713DD">
        <w:rPr>
          <w:color w:val="auto"/>
          <w:szCs w:val="24"/>
          <w:lang w:val="mk-MK" w:eastAsia="zh-CN"/>
        </w:rPr>
        <w:t>.3(a).</w:t>
      </w:r>
    </w:p>
    <w:p w:rsidR="002D16BC" w:rsidRPr="006713DD" w:rsidRDefault="002D16BC">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1.52</w:t>
      </w:r>
      <w:r w:rsidRPr="006713DD">
        <w:rPr>
          <w:color w:val="auto"/>
          <w:szCs w:val="24"/>
          <w:lang w:val="mk-MK" w:eastAsia="zh-CN"/>
        </w:rPr>
        <w:tab/>
        <w:t>„</w:t>
      </w:r>
      <w:r w:rsidRPr="006713DD">
        <w:rPr>
          <w:b/>
          <w:color w:val="auto"/>
          <w:szCs w:val="24"/>
          <w:lang w:val="mk-MK" w:eastAsia="zh-CN"/>
        </w:rPr>
        <w:t>УС Долар</w:t>
      </w:r>
      <w:r w:rsidRPr="006713DD">
        <w:rPr>
          <w:color w:val="auto"/>
          <w:szCs w:val="24"/>
          <w:lang w:val="mk-MK" w:eastAsia="zh-CN"/>
        </w:rPr>
        <w:t>“ се однесува на сегашната законска валута на Соединетите Американски Држави.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w:t>
      </w:r>
      <w:r w:rsidR="002D16BC" w:rsidRPr="006713DD">
        <w:rPr>
          <w:color w:val="auto"/>
          <w:szCs w:val="24"/>
          <w:lang w:val="mk-MK" w:eastAsia="zh-CN"/>
        </w:rPr>
        <w:t>53</w:t>
      </w:r>
      <w:r w:rsidRPr="006713DD">
        <w:rPr>
          <w:color w:val="auto"/>
          <w:szCs w:val="24"/>
          <w:lang w:val="mk-MK" w:eastAsia="zh-CN"/>
        </w:rPr>
        <w:tab/>
      </w:r>
      <w:r w:rsidR="00C47954" w:rsidRPr="006713DD">
        <w:rPr>
          <w:color w:val="auto"/>
          <w:lang w:val="mk-MK"/>
        </w:rPr>
        <w:t>"</w:t>
      </w:r>
      <w:r w:rsidR="00C47954" w:rsidRPr="006713DD">
        <w:rPr>
          <w:b/>
          <w:color w:val="auto"/>
          <w:lang w:val="mk-MK"/>
        </w:rPr>
        <w:t>Работен ден</w:t>
      </w:r>
      <w:r w:rsidR="00C47954" w:rsidRPr="006713DD">
        <w:rPr>
          <w:color w:val="auto"/>
          <w:lang w:val="mk-MK"/>
        </w:rPr>
        <w:t>" се однесува на било кој ден што не е сабота или недела, во кој банкарските институции во град Скопје, Република Македонија обично се отворени.</w:t>
      </w:r>
    </w:p>
    <w:p w:rsidR="0058756B" w:rsidRPr="006713DD" w:rsidRDefault="00105D71">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 xml:space="preserve">2. </w:t>
      </w:r>
      <w:r w:rsidRPr="006713DD">
        <w:rPr>
          <w:bCs w:val="0"/>
          <w:szCs w:val="24"/>
          <w:lang w:val="mk-MK" w:eastAsia="zh-CN"/>
        </w:rPr>
        <w:tab/>
      </w:r>
      <w:r w:rsidR="00C47954" w:rsidRPr="006713DD">
        <w:rPr>
          <w:bCs w:val="0"/>
          <w:szCs w:val="24"/>
          <w:lang w:val="mk-MK" w:eastAsia="zh-CN"/>
        </w:rPr>
        <w:t>Продажба на Производ</w:t>
      </w:r>
      <w:r w:rsidR="002D16BC" w:rsidRPr="006713DD">
        <w:rPr>
          <w:bCs w:val="0"/>
          <w:szCs w:val="24"/>
          <w:lang w:val="mk-MK" w:eastAsia="zh-CN"/>
        </w:rPr>
        <w:t>н</w:t>
      </w:r>
      <w:r w:rsidR="00C47954" w:rsidRPr="006713DD">
        <w:rPr>
          <w:bCs w:val="0"/>
          <w:szCs w:val="24"/>
          <w:lang w:val="mk-MK" w:eastAsia="zh-CN"/>
        </w:rPr>
        <w:t>ите</w:t>
      </w:r>
      <w:r w:rsidRPr="006713DD">
        <w:rPr>
          <w:bCs w:val="0"/>
          <w:szCs w:val="24"/>
          <w:lang w:val="mk-MK" w:eastAsia="zh-CN"/>
        </w:rPr>
        <w:t xml:space="preserve"> </w:t>
      </w:r>
      <w:r w:rsidR="002D16BC" w:rsidRPr="006713DD">
        <w:rPr>
          <w:bCs w:val="0"/>
          <w:szCs w:val="24"/>
          <w:lang w:val="mk-MK" w:eastAsia="zh-CN"/>
        </w:rPr>
        <w:t>материјали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2.1</w:t>
      </w:r>
      <w:r w:rsidRPr="006713DD">
        <w:rPr>
          <w:color w:val="auto"/>
          <w:szCs w:val="24"/>
          <w:lang w:val="mk-MK" w:eastAsia="zh-CN"/>
        </w:rPr>
        <w:tab/>
      </w:r>
      <w:r w:rsidR="00C47954" w:rsidRPr="006713DD">
        <w:rPr>
          <w:color w:val="auto"/>
          <w:szCs w:val="24"/>
          <w:lang w:val="mk-MK" w:eastAsia="zh-CN"/>
        </w:rPr>
        <w:t>Продавачот ќе ги снабдува или произведува или обезбедува од Одобрени ентитети и ќе му ги продава на Купувачот, а Купувачот ќе ги презема оние количини од Производ</w:t>
      </w:r>
      <w:r w:rsidR="007E35FC" w:rsidRPr="006713DD">
        <w:rPr>
          <w:color w:val="auto"/>
          <w:szCs w:val="24"/>
          <w:lang w:val="mk-MK" w:eastAsia="zh-CN"/>
        </w:rPr>
        <w:t>н</w:t>
      </w:r>
      <w:r w:rsidR="00C47954" w:rsidRPr="006713DD">
        <w:rPr>
          <w:color w:val="auto"/>
          <w:szCs w:val="24"/>
          <w:lang w:val="mk-MK" w:eastAsia="zh-CN"/>
        </w:rPr>
        <w:t>ите</w:t>
      </w:r>
      <w:r w:rsidR="007E35FC" w:rsidRPr="006713DD">
        <w:rPr>
          <w:color w:val="auto"/>
          <w:szCs w:val="24"/>
          <w:lang w:val="mk-MK" w:eastAsia="zh-CN"/>
        </w:rPr>
        <w:t xml:space="preserve"> материјали</w:t>
      </w:r>
      <w:r w:rsidR="00C47954" w:rsidRPr="006713DD">
        <w:rPr>
          <w:color w:val="auto"/>
          <w:szCs w:val="24"/>
          <w:lang w:val="mk-MK" w:eastAsia="zh-CN"/>
        </w:rPr>
        <w:t xml:space="preserve"> што Купувачот ќе ги порача според Дел</w:t>
      </w:r>
      <w:r w:rsidRPr="006713DD">
        <w:rPr>
          <w:color w:val="auto"/>
          <w:szCs w:val="24"/>
          <w:lang w:val="mk-MK" w:eastAsia="zh-CN"/>
        </w:rPr>
        <w:t xml:space="preserve"> 3.1,</w:t>
      </w:r>
      <w:r w:rsidR="00C47954" w:rsidRPr="006713DD">
        <w:rPr>
          <w:color w:val="auto"/>
          <w:szCs w:val="24"/>
          <w:lang w:val="mk-MK" w:eastAsia="zh-CN"/>
        </w:rPr>
        <w:t xml:space="preserve"> врз основа на условите од овој Договор</w:t>
      </w:r>
      <w:r w:rsidRPr="006713DD">
        <w:rPr>
          <w:i/>
          <w:color w:val="auto"/>
          <w:szCs w:val="24"/>
          <w:lang w:val="mk-MK" w:eastAsia="zh-CN"/>
        </w:rPr>
        <w:t>.</w:t>
      </w:r>
      <w:r w:rsidRPr="006713DD">
        <w:rPr>
          <w:color w:val="auto"/>
          <w:szCs w:val="24"/>
          <w:lang w:val="mk-MK" w:eastAsia="zh-CN"/>
        </w:rPr>
        <w:t xml:space="preserve"> </w:t>
      </w:r>
    </w:p>
    <w:p w:rsidR="0058756B" w:rsidRPr="006713DD" w:rsidRDefault="00105D71">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lastRenderedPageBreak/>
        <w:t xml:space="preserve">3. </w:t>
      </w:r>
      <w:r w:rsidRPr="006713DD">
        <w:rPr>
          <w:bCs w:val="0"/>
          <w:szCs w:val="24"/>
          <w:lang w:val="mk-MK" w:eastAsia="zh-CN"/>
        </w:rPr>
        <w:tab/>
      </w:r>
      <w:r w:rsidR="00C47954" w:rsidRPr="006713DD">
        <w:rPr>
          <w:bCs w:val="0"/>
          <w:szCs w:val="24"/>
          <w:lang w:val="mk-MK" w:eastAsia="zh-CN"/>
        </w:rPr>
        <w:t>Услови на продажбата</w:t>
      </w:r>
    </w:p>
    <w:p w:rsidR="007E35FC" w:rsidRPr="006713DD" w:rsidRDefault="00105D71">
      <w:pPr>
        <w:pStyle w:val="LegalCombo2"/>
        <w:widowControl/>
        <w:numPr>
          <w:ilvl w:val="0"/>
          <w:numId w:val="0"/>
        </w:numPr>
        <w:autoSpaceDE/>
        <w:autoSpaceDN/>
        <w:adjustRightInd/>
        <w:ind w:left="720" w:hanging="720"/>
        <w:outlineLvl w:val="9"/>
        <w:rPr>
          <w:color w:val="auto"/>
          <w:lang w:val="mk-MK" w:eastAsia="zh-CN"/>
        </w:rPr>
      </w:pPr>
      <w:r w:rsidRPr="006713DD">
        <w:rPr>
          <w:color w:val="auto"/>
          <w:szCs w:val="24"/>
          <w:lang w:val="mk-MK" w:eastAsia="zh-CN"/>
        </w:rPr>
        <w:t>3.1</w:t>
      </w:r>
      <w:r w:rsidRPr="006713DD">
        <w:rPr>
          <w:color w:val="auto"/>
          <w:szCs w:val="24"/>
          <w:lang w:val="mk-MK" w:eastAsia="zh-CN"/>
        </w:rPr>
        <w:tab/>
      </w:r>
      <w:r w:rsidR="00C47954" w:rsidRPr="006713DD">
        <w:rPr>
          <w:color w:val="auto"/>
          <w:szCs w:val="24"/>
          <w:lang w:val="mk-MK" w:eastAsia="zh-CN"/>
        </w:rPr>
        <w:t xml:space="preserve">Одвреме-навреме, според потребите на Купувачот, Купувачот </w:t>
      </w:r>
      <w:r w:rsidR="007E35FC" w:rsidRPr="006713DD">
        <w:rPr>
          <w:color w:val="auto"/>
          <w:szCs w:val="24"/>
          <w:lang w:val="mk-MK" w:eastAsia="zh-CN"/>
        </w:rPr>
        <w:t>ќе</w:t>
      </w:r>
      <w:r w:rsidR="00C47954" w:rsidRPr="006713DD">
        <w:rPr>
          <w:color w:val="auto"/>
          <w:szCs w:val="24"/>
          <w:lang w:val="mk-MK" w:eastAsia="zh-CN"/>
        </w:rPr>
        <w:t xml:space="preserve"> прави порачки за Производ</w:t>
      </w:r>
      <w:r w:rsidR="007E35FC" w:rsidRPr="006713DD">
        <w:rPr>
          <w:color w:val="auto"/>
          <w:szCs w:val="24"/>
          <w:lang w:val="mk-MK" w:eastAsia="zh-CN"/>
        </w:rPr>
        <w:t>н</w:t>
      </w:r>
      <w:r w:rsidR="00C47954" w:rsidRPr="006713DD">
        <w:rPr>
          <w:color w:val="auto"/>
          <w:szCs w:val="24"/>
          <w:lang w:val="mk-MK" w:eastAsia="zh-CN"/>
        </w:rPr>
        <w:t>ите</w:t>
      </w:r>
      <w:r w:rsidR="007E35FC" w:rsidRPr="006713DD">
        <w:rPr>
          <w:color w:val="auto"/>
          <w:szCs w:val="24"/>
          <w:lang w:val="mk-MK" w:eastAsia="zh-CN"/>
        </w:rPr>
        <w:t xml:space="preserve"> материјали</w:t>
      </w:r>
      <w:r w:rsidR="00C47954" w:rsidRPr="006713DD">
        <w:rPr>
          <w:color w:val="auto"/>
          <w:szCs w:val="24"/>
          <w:lang w:val="mk-MK" w:eastAsia="zh-CN"/>
        </w:rPr>
        <w:t xml:space="preserve"> според условите предвидени со Договорот за ниво на услуги со ТКП</w:t>
      </w:r>
      <w:r w:rsidR="007E35FC" w:rsidRPr="006713DD">
        <w:rPr>
          <w:color w:val="auto"/>
          <w:szCs w:val="24"/>
          <w:lang w:val="mk-MK" w:eastAsia="zh-CN"/>
        </w:rPr>
        <w:t xml:space="preserve">, и тоа во секоја календарска година во текот на Времетраењето на договорот во количество </w:t>
      </w:r>
      <w:r w:rsidR="007E35FC" w:rsidRPr="006713DD">
        <w:rPr>
          <w:color w:val="auto"/>
          <w:lang w:val="mk-MK" w:eastAsia="zh-CN"/>
        </w:rPr>
        <w:t>(i) не помало од Минималното годишно количество за таа календарска година и (ii) не поголемо од Максималното годишно количество за таа календарска година.</w:t>
      </w:r>
    </w:p>
    <w:p w:rsidR="007E35FC" w:rsidRPr="006713DD" w:rsidRDefault="007E35FC" w:rsidP="00E10E34">
      <w:pPr>
        <w:pStyle w:val="LegalFlush5"/>
        <w:widowControl/>
        <w:numPr>
          <w:ilvl w:val="0"/>
          <w:numId w:val="0"/>
        </w:numPr>
        <w:tabs>
          <w:tab w:val="clear" w:pos="720"/>
        </w:tabs>
        <w:autoSpaceDE/>
        <w:autoSpaceDN/>
        <w:adjustRightInd/>
        <w:ind w:left="2160" w:hanging="1440"/>
        <w:jc w:val="both"/>
        <w:outlineLvl w:val="9"/>
        <w:rPr>
          <w:color w:val="auto"/>
          <w:sz w:val="22"/>
          <w:szCs w:val="22"/>
          <w:lang w:val="mk-MK" w:eastAsia="zh-CN"/>
        </w:rPr>
      </w:pPr>
      <w:r w:rsidRPr="006713DD">
        <w:rPr>
          <w:color w:val="auto"/>
          <w:lang w:val="mk-MK" w:eastAsia="zh-CN"/>
        </w:rPr>
        <w:tab/>
      </w:r>
      <w:bookmarkStart w:id="8" w:name="_cp_text_1_278"/>
      <w:r w:rsidRPr="006713DD">
        <w:rPr>
          <w:color w:val="auto"/>
          <w:sz w:val="22"/>
          <w:szCs w:val="22"/>
          <w:lang w:val="mk-MK" w:eastAsia="zh-CN"/>
        </w:rPr>
        <w:t>(a)</w:t>
      </w:r>
      <w:r w:rsidRPr="006713DD">
        <w:rPr>
          <w:color w:val="auto"/>
          <w:sz w:val="22"/>
          <w:szCs w:val="22"/>
          <w:lang w:val="mk-MK" w:eastAsia="zh-CN"/>
        </w:rPr>
        <w:tab/>
      </w:r>
      <w:bookmarkStart w:id="9" w:name="_Ref374305337"/>
      <w:r w:rsidR="00E10E34" w:rsidRPr="006713DD">
        <w:rPr>
          <w:color w:val="auto"/>
          <w:sz w:val="22"/>
          <w:szCs w:val="22"/>
          <w:lang w:val="mk-MK" w:eastAsia="zh-CN"/>
        </w:rPr>
        <w:t xml:space="preserve">Минималното годишно количество за периодот од Датумот на исполнување до 31 декември 2014 г. </w:t>
      </w:r>
      <w:r w:rsidR="00A66D99" w:rsidRPr="006713DD">
        <w:rPr>
          <w:color w:val="auto"/>
          <w:sz w:val="22"/>
          <w:szCs w:val="22"/>
          <w:lang w:val="mk-MK" w:eastAsia="zh-CN"/>
        </w:rPr>
        <w:t>ќе изнесува</w:t>
      </w:r>
      <w:r w:rsidR="009B7668">
        <w:rPr>
          <w:color w:val="auto"/>
          <w:sz w:val="22"/>
          <w:szCs w:val="22"/>
          <w:lang w:val="mk-MK" w:eastAsia="zh-CN"/>
        </w:rPr>
        <w:t xml:space="preserve"> </w:t>
      </w:r>
      <w:r w:rsidR="00273207" w:rsidRPr="00273207">
        <w:rPr>
          <w:color w:val="auto"/>
          <w:sz w:val="22"/>
          <w:szCs w:val="22"/>
          <w:highlight w:val="black"/>
          <w:lang w:val="en-US" w:eastAsia="zh-CN"/>
        </w:rPr>
        <w:t>……</w:t>
      </w:r>
      <w:r w:rsidR="00A66D99" w:rsidRPr="006713DD">
        <w:rPr>
          <w:color w:val="auto"/>
          <w:sz w:val="22"/>
          <w:szCs w:val="22"/>
          <w:lang w:val="mk-MK" w:eastAsia="zh-CN"/>
        </w:rPr>
        <w:t xml:space="preserve">Минималното годишно количество за секоја наредна година во текот на Времетраењето на договорот ќе биде утврдено со договор меѓу </w:t>
      </w:r>
      <w:r w:rsidR="0015525B">
        <w:rPr>
          <w:color w:val="auto"/>
          <w:sz w:val="22"/>
          <w:szCs w:val="22"/>
          <w:lang w:val="mk-MK" w:eastAsia="zh-CN"/>
        </w:rPr>
        <w:t>ТКП и Купувачот</w:t>
      </w:r>
      <w:r w:rsidR="0015525B" w:rsidRPr="006713DD">
        <w:rPr>
          <w:color w:val="auto"/>
          <w:sz w:val="22"/>
          <w:szCs w:val="22"/>
          <w:lang w:val="mk-MK" w:eastAsia="zh-CN"/>
        </w:rPr>
        <w:t xml:space="preserve"> </w:t>
      </w:r>
      <w:r w:rsidR="00A66D99" w:rsidRPr="006713DD">
        <w:rPr>
          <w:color w:val="auto"/>
          <w:sz w:val="22"/>
          <w:szCs w:val="22"/>
          <w:lang w:val="mk-MK" w:eastAsia="zh-CN"/>
        </w:rPr>
        <w:t xml:space="preserve">најмалку триесет (30) календарски дена пред почетокот на секоја календарска година, со тоа што, ако </w:t>
      </w:r>
      <w:r w:rsidR="0015525B">
        <w:rPr>
          <w:color w:val="auto"/>
          <w:sz w:val="22"/>
          <w:szCs w:val="22"/>
          <w:lang w:val="mk-MK" w:eastAsia="zh-CN"/>
        </w:rPr>
        <w:t>ТКП и Купувачот</w:t>
      </w:r>
      <w:r w:rsidR="0015525B" w:rsidRPr="006713DD">
        <w:rPr>
          <w:color w:val="auto"/>
          <w:sz w:val="22"/>
          <w:szCs w:val="22"/>
          <w:lang w:val="mk-MK" w:eastAsia="zh-CN"/>
        </w:rPr>
        <w:t xml:space="preserve"> </w:t>
      </w:r>
      <w:r w:rsidR="00A66D99" w:rsidRPr="006713DD">
        <w:rPr>
          <w:color w:val="auto"/>
          <w:sz w:val="22"/>
          <w:szCs w:val="22"/>
          <w:lang w:val="mk-MK" w:eastAsia="zh-CN"/>
        </w:rPr>
        <w:t>не успеат да се договорат, тогаш ќе се смета дека Минималното годишно количество за таа календарска година е Минималното годишно количество договорено (или за кое се сметало дека е договорено) во претходната календарска година.</w:t>
      </w:r>
      <w:bookmarkEnd w:id="9"/>
    </w:p>
    <w:p w:rsidR="007E35FC" w:rsidRPr="006713DD" w:rsidRDefault="00E10E34" w:rsidP="00E10E34">
      <w:pPr>
        <w:pStyle w:val="LegalFlush5"/>
        <w:widowControl/>
        <w:numPr>
          <w:ilvl w:val="0"/>
          <w:numId w:val="0"/>
        </w:numPr>
        <w:tabs>
          <w:tab w:val="clear" w:pos="720"/>
        </w:tabs>
        <w:autoSpaceDE/>
        <w:autoSpaceDN/>
        <w:adjustRightInd/>
        <w:ind w:left="2160" w:hanging="1440"/>
        <w:jc w:val="both"/>
        <w:outlineLvl w:val="9"/>
        <w:rPr>
          <w:b/>
          <w:i/>
          <w:color w:val="auto"/>
          <w:sz w:val="22"/>
          <w:szCs w:val="22"/>
          <w:lang w:val="mk-MK" w:eastAsia="zh-CN"/>
        </w:rPr>
      </w:pPr>
      <w:bookmarkStart w:id="10" w:name="_cp_text_1_279"/>
      <w:bookmarkEnd w:id="8"/>
      <w:r w:rsidRPr="006713DD">
        <w:rPr>
          <w:color w:val="auto"/>
          <w:sz w:val="22"/>
          <w:szCs w:val="22"/>
          <w:lang w:val="mk-MK" w:eastAsia="zh-CN"/>
        </w:rPr>
        <w:tab/>
      </w:r>
      <w:r w:rsidR="007E35FC" w:rsidRPr="006713DD">
        <w:rPr>
          <w:color w:val="auto"/>
          <w:sz w:val="22"/>
          <w:szCs w:val="22"/>
          <w:lang w:val="mk-MK" w:eastAsia="zh-CN"/>
        </w:rPr>
        <w:t>(b)</w:t>
      </w:r>
      <w:r w:rsidR="007E35FC" w:rsidRPr="006713DD">
        <w:rPr>
          <w:color w:val="auto"/>
          <w:sz w:val="22"/>
          <w:szCs w:val="22"/>
          <w:lang w:val="mk-MK" w:eastAsia="zh-CN"/>
        </w:rPr>
        <w:tab/>
      </w:r>
      <w:bookmarkEnd w:id="10"/>
      <w:r w:rsidR="00A66D99" w:rsidRPr="006713DD">
        <w:rPr>
          <w:color w:val="auto"/>
          <w:sz w:val="22"/>
          <w:szCs w:val="22"/>
          <w:lang w:val="mk-MK" w:eastAsia="zh-CN"/>
        </w:rPr>
        <w:t>Максималното годишно количество за периодот од Датумот на исполнување до 31 декември 2014 г. ќе изнесува</w:t>
      </w:r>
      <w:r w:rsidR="009B7668">
        <w:rPr>
          <w:color w:val="auto"/>
          <w:sz w:val="22"/>
          <w:szCs w:val="22"/>
          <w:lang w:val="mk-MK" w:eastAsia="zh-CN"/>
        </w:rPr>
        <w:t xml:space="preserve"> </w:t>
      </w:r>
      <w:r w:rsidR="00273207" w:rsidRPr="00273207">
        <w:rPr>
          <w:color w:val="auto"/>
          <w:sz w:val="22"/>
          <w:szCs w:val="22"/>
          <w:highlight w:val="black"/>
          <w:lang w:val="en-US" w:eastAsia="zh-CN"/>
        </w:rPr>
        <w:t>…..</w:t>
      </w:r>
      <w:r w:rsidR="00A66D99" w:rsidRPr="006713DD">
        <w:rPr>
          <w:color w:val="auto"/>
          <w:sz w:val="22"/>
          <w:szCs w:val="22"/>
          <w:lang w:val="mk-MK" w:eastAsia="zh-CN"/>
        </w:rPr>
        <w:t xml:space="preserve">Максималното годишно количество за секоја наредна година во текот на Времетраењето на договорот ќе биде утврдено со договор меѓу </w:t>
      </w:r>
      <w:r w:rsidR="0015525B">
        <w:rPr>
          <w:color w:val="auto"/>
          <w:sz w:val="22"/>
          <w:szCs w:val="22"/>
          <w:lang w:val="mk-MK" w:eastAsia="zh-CN"/>
        </w:rPr>
        <w:t>ТКП и Купувачот</w:t>
      </w:r>
      <w:r w:rsidR="0015525B" w:rsidRPr="006713DD">
        <w:rPr>
          <w:color w:val="auto"/>
          <w:sz w:val="22"/>
          <w:szCs w:val="22"/>
          <w:lang w:val="mk-MK" w:eastAsia="zh-CN"/>
        </w:rPr>
        <w:t xml:space="preserve"> </w:t>
      </w:r>
      <w:r w:rsidR="00A66D99" w:rsidRPr="006713DD">
        <w:rPr>
          <w:color w:val="auto"/>
          <w:sz w:val="22"/>
          <w:szCs w:val="22"/>
          <w:lang w:val="mk-MK" w:eastAsia="zh-CN"/>
        </w:rPr>
        <w:t>најмалку триесет (30) календарски дена пред почетокот на секоја календарска година, со тоа што, ако</w:t>
      </w:r>
      <w:r w:rsidR="0015525B" w:rsidRPr="0015525B">
        <w:rPr>
          <w:color w:val="auto"/>
          <w:sz w:val="22"/>
          <w:szCs w:val="22"/>
          <w:lang w:val="mk-MK" w:eastAsia="zh-CN"/>
        </w:rPr>
        <w:t xml:space="preserve"> </w:t>
      </w:r>
      <w:r w:rsidR="0015525B">
        <w:rPr>
          <w:color w:val="auto"/>
          <w:sz w:val="22"/>
          <w:szCs w:val="22"/>
          <w:lang w:val="mk-MK" w:eastAsia="zh-CN"/>
        </w:rPr>
        <w:t>ТКП и Купувачот</w:t>
      </w:r>
      <w:r w:rsidR="00A66D99" w:rsidRPr="006713DD">
        <w:rPr>
          <w:color w:val="auto"/>
          <w:sz w:val="22"/>
          <w:szCs w:val="22"/>
          <w:lang w:val="mk-MK" w:eastAsia="zh-CN"/>
        </w:rPr>
        <w:t xml:space="preserve"> не успеат да се договорат, тогаш ќе се смета дека Максималното годишно количество за таа календарска година е Максималното годишно количество договорено (или за кое се сметало дека е договорено) во претходната календарска година.</w:t>
      </w:r>
    </w:p>
    <w:p w:rsidR="0015525B" w:rsidRPr="003019B0" w:rsidRDefault="00E10E34" w:rsidP="0015525B">
      <w:pPr>
        <w:pStyle w:val="LegalFlush5"/>
        <w:widowControl/>
        <w:numPr>
          <w:ilvl w:val="0"/>
          <w:numId w:val="0"/>
        </w:numPr>
        <w:tabs>
          <w:tab w:val="clear" w:pos="720"/>
        </w:tabs>
        <w:autoSpaceDE/>
        <w:autoSpaceDN/>
        <w:adjustRightInd/>
        <w:ind w:left="2160" w:hanging="1440"/>
        <w:jc w:val="both"/>
        <w:outlineLvl w:val="9"/>
        <w:rPr>
          <w:lang w:val="mk-MK" w:eastAsia="zh-CN"/>
        </w:rPr>
      </w:pPr>
      <w:r w:rsidRPr="006713DD">
        <w:rPr>
          <w:color w:val="auto"/>
          <w:lang w:val="mk-MK" w:eastAsia="zh-CN"/>
        </w:rPr>
        <w:tab/>
      </w:r>
      <w:r w:rsidR="007E35FC" w:rsidRPr="006713DD">
        <w:rPr>
          <w:color w:val="auto"/>
          <w:lang w:val="mk-MK" w:eastAsia="zh-CN"/>
        </w:rPr>
        <w:t>(c)</w:t>
      </w:r>
      <w:r w:rsidR="007E35FC" w:rsidRPr="006713DD">
        <w:rPr>
          <w:color w:val="auto"/>
          <w:lang w:val="mk-MK" w:eastAsia="zh-CN"/>
        </w:rPr>
        <w:tab/>
      </w:r>
      <w:bookmarkStart w:id="11" w:name="_Ref374305358"/>
      <w:bookmarkEnd w:id="11"/>
      <w:r w:rsidR="007E35FC" w:rsidRPr="006713DD">
        <w:rPr>
          <w:color w:val="auto"/>
          <w:lang w:val="mk-MK" w:eastAsia="zh-CN"/>
        </w:rPr>
        <w:t xml:space="preserve"> </w:t>
      </w:r>
      <w:r w:rsidR="0015525B" w:rsidRPr="003019B0">
        <w:rPr>
          <w:lang w:val="mk-MK" w:eastAsia="zh-CN"/>
        </w:rPr>
        <w:t xml:space="preserve">Страните тука неотповикливо се согласуваат дека сите ревизии на Минималното годишно количество и/или на Максималното годишно количество, и сите ревизии на Договорот за ниво на услуги со ТКП, ќе се утврдуваат и усогласуваат од време на време само од страна на ТКП и  </w:t>
      </w:r>
      <w:r w:rsidR="0015525B">
        <w:rPr>
          <w:lang w:val="mk-MK" w:eastAsia="zh-CN"/>
        </w:rPr>
        <w:t>Купувачот.</w:t>
      </w:r>
      <w:r w:rsidR="0015525B" w:rsidRPr="003019B0">
        <w:rPr>
          <w:lang w:val="mk-MK" w:eastAsia="zh-CN"/>
        </w:rPr>
        <w:t xml:space="preserve"> Сите договори меѓу ТКП и </w:t>
      </w:r>
      <w:r w:rsidR="0015525B">
        <w:rPr>
          <w:lang w:val="mk-MK" w:eastAsia="zh-CN"/>
        </w:rPr>
        <w:t>Купувачот</w:t>
      </w:r>
      <w:r w:rsidR="0015525B" w:rsidRPr="003019B0">
        <w:rPr>
          <w:lang w:val="mk-MK" w:eastAsia="zh-CN"/>
        </w:rPr>
        <w:t xml:space="preserve"> за било какви ревизии на Минималното годишно количество и/или на Максималното годишно количество и</w:t>
      </w:r>
      <w:r w:rsidR="0015525B">
        <w:rPr>
          <w:lang w:val="mk-MK" w:eastAsia="zh-CN"/>
        </w:rPr>
        <w:t>/или</w:t>
      </w:r>
      <w:r w:rsidR="0015525B" w:rsidRPr="003019B0">
        <w:rPr>
          <w:lang w:val="mk-MK" w:eastAsia="zh-CN"/>
        </w:rPr>
        <w:t xml:space="preserve"> сите ревизии на Договорот за ниво на услуги со ТКП ќе бидат законски обврзувачки за сите Договорни страни.</w:t>
      </w:r>
    </w:p>
    <w:p w:rsidR="007E35FC" w:rsidRPr="006713DD" w:rsidRDefault="007E35FC" w:rsidP="00E10E34">
      <w:pPr>
        <w:pStyle w:val="LegalCombo2"/>
        <w:widowControl/>
        <w:numPr>
          <w:ilvl w:val="0"/>
          <w:numId w:val="0"/>
        </w:numPr>
        <w:tabs>
          <w:tab w:val="clear" w:pos="720"/>
          <w:tab w:val="left" w:pos="1418"/>
        </w:tabs>
        <w:autoSpaceDE/>
        <w:autoSpaceDN/>
        <w:adjustRightInd/>
        <w:ind w:left="2160" w:hanging="2160"/>
        <w:outlineLvl w:val="9"/>
        <w:rPr>
          <w:color w:val="auto"/>
          <w:lang w:val="mk-MK" w:eastAsia="zh-CN"/>
        </w:rPr>
      </w:pPr>
    </w:p>
    <w:p w:rsidR="0058756B" w:rsidRPr="006713DD" w:rsidRDefault="00A66D99">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3.2</w:t>
      </w:r>
      <w:r w:rsidR="00C47954" w:rsidRPr="006713DD">
        <w:rPr>
          <w:color w:val="auto"/>
          <w:szCs w:val="24"/>
          <w:lang w:val="mk-MK" w:eastAsia="zh-CN"/>
        </w:rPr>
        <w:t xml:space="preserve"> </w:t>
      </w:r>
      <w:r w:rsidRPr="006713DD">
        <w:rPr>
          <w:color w:val="auto"/>
          <w:szCs w:val="24"/>
          <w:lang w:val="mk-MK" w:eastAsia="zh-CN"/>
        </w:rPr>
        <w:tab/>
      </w:r>
      <w:r w:rsidR="00C47954" w:rsidRPr="006713DD">
        <w:rPr>
          <w:color w:val="auto"/>
          <w:szCs w:val="24"/>
          <w:lang w:val="mk-MK" w:eastAsia="zh-CN"/>
        </w:rPr>
        <w:t xml:space="preserve">При правењето на порачка за </w:t>
      </w:r>
      <w:r w:rsidRPr="006713DD">
        <w:rPr>
          <w:color w:val="auto"/>
          <w:szCs w:val="24"/>
          <w:lang w:val="mk-MK" w:eastAsia="zh-CN"/>
        </w:rPr>
        <w:t>Производните материјали</w:t>
      </w:r>
      <w:r w:rsidR="00C47954" w:rsidRPr="006713DD">
        <w:rPr>
          <w:color w:val="auto"/>
          <w:szCs w:val="24"/>
          <w:lang w:val="mk-MK" w:eastAsia="zh-CN"/>
        </w:rPr>
        <w:t>, Купувачот ќе треба да го наведе следното: (i) типот и количеството на Производ</w:t>
      </w:r>
      <w:r w:rsidRPr="006713DD">
        <w:rPr>
          <w:color w:val="auto"/>
          <w:szCs w:val="24"/>
          <w:lang w:val="mk-MK" w:eastAsia="zh-CN"/>
        </w:rPr>
        <w:t>н</w:t>
      </w:r>
      <w:r w:rsidR="00C47954" w:rsidRPr="006713DD">
        <w:rPr>
          <w:color w:val="auto"/>
          <w:szCs w:val="24"/>
          <w:lang w:val="mk-MK" w:eastAsia="zh-CN"/>
        </w:rPr>
        <w:t>и</w:t>
      </w:r>
      <w:r w:rsidRPr="006713DD">
        <w:rPr>
          <w:color w:val="auto"/>
          <w:szCs w:val="24"/>
          <w:lang w:val="mk-MK" w:eastAsia="zh-CN"/>
        </w:rPr>
        <w:t xml:space="preserve"> материјали</w:t>
      </w:r>
      <w:r w:rsidR="00C47954" w:rsidRPr="006713DD">
        <w:rPr>
          <w:color w:val="auto"/>
          <w:szCs w:val="24"/>
          <w:lang w:val="mk-MK" w:eastAsia="zh-CN"/>
        </w:rPr>
        <w:t xml:space="preserve"> што се порачуваат, и (ii) датумот/датумите на испорака на таквите Производ</w:t>
      </w:r>
      <w:r w:rsidRPr="006713DD">
        <w:rPr>
          <w:color w:val="auto"/>
          <w:szCs w:val="24"/>
          <w:lang w:val="mk-MK" w:eastAsia="zh-CN"/>
        </w:rPr>
        <w:t>н</w:t>
      </w:r>
      <w:r w:rsidR="00C47954" w:rsidRPr="006713DD">
        <w:rPr>
          <w:color w:val="auto"/>
          <w:szCs w:val="24"/>
          <w:lang w:val="mk-MK" w:eastAsia="zh-CN"/>
        </w:rPr>
        <w:t>и</w:t>
      </w:r>
      <w:r w:rsidRPr="006713DD">
        <w:rPr>
          <w:color w:val="auto"/>
          <w:szCs w:val="24"/>
          <w:lang w:val="mk-MK" w:eastAsia="zh-CN"/>
        </w:rPr>
        <w:t xml:space="preserve"> материјали</w:t>
      </w:r>
      <w:r w:rsidR="00C47954" w:rsidRPr="006713DD">
        <w:rPr>
          <w:color w:val="auto"/>
          <w:szCs w:val="24"/>
          <w:lang w:val="mk-MK" w:eastAsia="zh-CN"/>
        </w:rPr>
        <w:t xml:space="preserve">. Сите </w:t>
      </w:r>
      <w:r w:rsidRPr="006713DD">
        <w:rPr>
          <w:color w:val="auto"/>
          <w:szCs w:val="24"/>
          <w:lang w:val="mk-MK" w:eastAsia="zh-CN"/>
        </w:rPr>
        <w:t>Производни материјали</w:t>
      </w:r>
      <w:r w:rsidR="00C47954" w:rsidRPr="006713DD">
        <w:rPr>
          <w:color w:val="auto"/>
          <w:szCs w:val="24"/>
          <w:lang w:val="mk-MK" w:eastAsia="zh-CN"/>
        </w:rPr>
        <w:t xml:space="preserve"> се наменети за вградување во финални производи за крајна дистрибуција на Територијата, а Продавачот ќе се придржува кон сите законски, регулаторни, акцизни и други барања.</w:t>
      </w:r>
      <w:r w:rsidR="00105D71" w:rsidRPr="006713DD">
        <w:rPr>
          <w:color w:val="auto"/>
          <w:szCs w:val="24"/>
          <w:lang w:val="mk-MK" w:eastAsia="zh-CN"/>
        </w:rPr>
        <w:t xml:space="preserve"> </w:t>
      </w:r>
    </w:p>
    <w:p w:rsidR="009B7668"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w:t>
      </w:r>
      <w:r w:rsidR="00024858" w:rsidRPr="006713DD">
        <w:rPr>
          <w:color w:val="auto"/>
          <w:szCs w:val="24"/>
          <w:lang w:val="mk-MK" w:eastAsia="zh-CN"/>
        </w:rPr>
        <w:t>3</w:t>
      </w:r>
      <w:r w:rsidRPr="006713DD">
        <w:rPr>
          <w:color w:val="auto"/>
          <w:szCs w:val="24"/>
          <w:lang w:val="mk-MK" w:eastAsia="zh-CN"/>
        </w:rPr>
        <w:tab/>
      </w:r>
      <w:r w:rsidR="000A7C3B" w:rsidRPr="006713DD">
        <w:rPr>
          <w:color w:val="auto"/>
          <w:szCs w:val="24"/>
          <w:lang w:val="mk-MK" w:eastAsia="zh-CN"/>
        </w:rPr>
        <w:t>Продавачот е согласен да ги исполни сите порачки направени од Купувачот врз основа на овој Договор, во согласност со условите (вклучувајќи ги, без да се ограничува само на нив, условите што се однесуваат на времето на испорака, типот и спецификациите на Производ</w:t>
      </w:r>
      <w:r w:rsidR="00024858" w:rsidRPr="006713DD">
        <w:rPr>
          <w:color w:val="auto"/>
          <w:szCs w:val="24"/>
          <w:lang w:val="mk-MK" w:eastAsia="zh-CN"/>
        </w:rPr>
        <w:t>н</w:t>
      </w:r>
      <w:r w:rsidR="000A7C3B" w:rsidRPr="006713DD">
        <w:rPr>
          <w:color w:val="auto"/>
          <w:szCs w:val="24"/>
          <w:lang w:val="mk-MK" w:eastAsia="zh-CN"/>
        </w:rPr>
        <w:t>ите</w:t>
      </w:r>
      <w:r w:rsidR="00024858" w:rsidRPr="006713DD">
        <w:rPr>
          <w:color w:val="auto"/>
          <w:szCs w:val="24"/>
          <w:lang w:val="mk-MK" w:eastAsia="zh-CN"/>
        </w:rPr>
        <w:t xml:space="preserve"> материјали</w:t>
      </w:r>
      <w:r w:rsidR="000A7C3B" w:rsidRPr="006713DD">
        <w:rPr>
          <w:color w:val="auto"/>
          <w:szCs w:val="24"/>
          <w:lang w:val="mk-MK" w:eastAsia="zh-CN"/>
        </w:rPr>
        <w:t xml:space="preserve">, и количеството на порачаните </w:t>
      </w:r>
      <w:r w:rsidR="00024858" w:rsidRPr="006713DD">
        <w:rPr>
          <w:color w:val="auto"/>
          <w:szCs w:val="24"/>
          <w:lang w:val="mk-MK" w:eastAsia="zh-CN"/>
        </w:rPr>
        <w:t>Производни материјали</w:t>
      </w:r>
      <w:r w:rsidR="000A7C3B" w:rsidRPr="006713DD">
        <w:rPr>
          <w:color w:val="auto"/>
          <w:szCs w:val="24"/>
          <w:lang w:val="mk-MK" w:eastAsia="zh-CN"/>
        </w:rPr>
        <w:t xml:space="preserve">) од порачките, со овој Договор и со Договорот за ниво на услуги со ТКП. </w:t>
      </w:r>
    </w:p>
    <w:p w:rsidR="0058756B" w:rsidRDefault="009B7668">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lastRenderedPageBreak/>
        <w:tab/>
        <w:t xml:space="preserve">(а) </w:t>
      </w:r>
      <w:r w:rsidR="000A7C3B" w:rsidRPr="006713DD">
        <w:rPr>
          <w:color w:val="auto"/>
          <w:szCs w:val="24"/>
          <w:lang w:val="mk-MK" w:eastAsia="zh-CN"/>
        </w:rPr>
        <w:t xml:space="preserve">Ако Продавачот не го испорача во целост количеството наведено во било која порачка направена од страна на Купувачот во однос на </w:t>
      </w:r>
      <w:r w:rsidR="00024858" w:rsidRPr="006713DD">
        <w:rPr>
          <w:color w:val="auto"/>
          <w:szCs w:val="24"/>
          <w:lang w:val="mk-MK" w:eastAsia="zh-CN"/>
        </w:rPr>
        <w:t>Производните материјали</w:t>
      </w:r>
      <w:r w:rsidR="000A7C3B" w:rsidRPr="006713DD">
        <w:rPr>
          <w:color w:val="auto"/>
          <w:szCs w:val="24"/>
          <w:lang w:val="mk-MK" w:eastAsia="zh-CN"/>
        </w:rPr>
        <w:t xml:space="preserve">, Купувачот има право да избере (по свое исклучиво дискреционо право), и без да им наштети со тоа на било кои права и правни лекови што му се на располагање на Купувачот во врска со таквото неисполнување, да го набави таквиот кусок на </w:t>
      </w:r>
      <w:r w:rsidR="00024858" w:rsidRPr="006713DD">
        <w:rPr>
          <w:color w:val="auto"/>
          <w:szCs w:val="24"/>
          <w:lang w:val="mk-MK" w:eastAsia="zh-CN"/>
        </w:rPr>
        <w:t xml:space="preserve">Производни материјали </w:t>
      </w:r>
      <w:r w:rsidR="000A7C3B" w:rsidRPr="006713DD">
        <w:rPr>
          <w:color w:val="auto"/>
          <w:szCs w:val="24"/>
          <w:lang w:val="mk-MK" w:eastAsia="zh-CN"/>
        </w:rPr>
        <w:t xml:space="preserve">директно од било кое трето лице, во кој случај Купувачот веднаш ќе го извести Продавачот за таквиот избор, а Продавачот веднаш ќе му ги надомести на Купувачот сите зголемени трошоци што ги сноси Купувачот како последица од тоа што го обезбедил производството на таквиот кусок на </w:t>
      </w:r>
      <w:r w:rsidR="00024858" w:rsidRPr="006713DD">
        <w:rPr>
          <w:color w:val="auto"/>
          <w:szCs w:val="24"/>
          <w:lang w:val="mk-MK" w:eastAsia="zh-CN"/>
        </w:rPr>
        <w:t xml:space="preserve">Производни материјали </w:t>
      </w:r>
      <w:r w:rsidR="000A7C3B" w:rsidRPr="006713DD">
        <w:rPr>
          <w:color w:val="auto"/>
          <w:szCs w:val="24"/>
          <w:lang w:val="mk-MK" w:eastAsia="zh-CN"/>
        </w:rPr>
        <w:t xml:space="preserve">од трето лице, а што претставуваат разлика над износот што инаку би му го платил Купувачот на Продавачот за производството на тој кусок, во согласност со Дел </w:t>
      </w:r>
      <w:r w:rsidR="00105D71" w:rsidRPr="006713DD">
        <w:rPr>
          <w:color w:val="auto"/>
          <w:szCs w:val="24"/>
          <w:lang w:val="mk-MK" w:eastAsia="zh-CN"/>
        </w:rPr>
        <w:t>3.</w:t>
      </w:r>
      <w:r w:rsidR="00024858" w:rsidRPr="006713DD">
        <w:rPr>
          <w:color w:val="auto"/>
          <w:szCs w:val="24"/>
          <w:lang w:val="mk-MK" w:eastAsia="zh-CN"/>
        </w:rPr>
        <w:t>8</w:t>
      </w:r>
      <w:r w:rsidR="00105D71" w:rsidRPr="006713DD">
        <w:rPr>
          <w:color w:val="auto"/>
          <w:szCs w:val="24"/>
          <w:lang w:val="mk-MK" w:eastAsia="zh-CN"/>
        </w:rPr>
        <w:t>.</w:t>
      </w:r>
    </w:p>
    <w:p w:rsidR="000677E4" w:rsidRDefault="000677E4">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w:t>
      </w:r>
      <w:r w:rsidRPr="000677E4">
        <w:rPr>
          <w:color w:val="auto"/>
          <w:szCs w:val="24"/>
          <w:lang w:val="mk-MK" w:eastAsia="zh-CN"/>
        </w:rPr>
        <w:t>b)</w:t>
      </w:r>
      <w:r>
        <w:rPr>
          <w:color w:val="auto"/>
          <w:szCs w:val="24"/>
          <w:lang w:val="mk-MK" w:eastAsia="zh-CN"/>
        </w:rPr>
        <w:tab/>
        <w:t>Без да биде тоа противречно со погорниот параграф (а), Продавачот нема да биде должен да му ги надомести на Купецот сите зголемени трошоци за замена што ги сносел Купувачот кога Продавачот не успеал да го испорача порачаното количество:</w:t>
      </w:r>
    </w:p>
    <w:p w:rsidR="000677E4" w:rsidRPr="000677E4" w:rsidRDefault="000677E4">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ab/>
      </w:r>
      <w:r w:rsidRPr="000677E4">
        <w:rPr>
          <w:color w:val="auto"/>
          <w:szCs w:val="24"/>
          <w:lang w:val="mk-MK" w:eastAsia="zh-CN"/>
        </w:rPr>
        <w:t>(i)</w:t>
      </w:r>
      <w:r>
        <w:rPr>
          <w:color w:val="auto"/>
          <w:szCs w:val="24"/>
          <w:lang w:val="mk-MK" w:eastAsia="zh-CN"/>
        </w:rPr>
        <w:t xml:space="preserve"> како последица на настан на Виша сила (во тој случај, зголемените трошоци за замена ќе ги сносат во еднакви делови Продавачот и Купувачот); или</w:t>
      </w:r>
    </w:p>
    <w:p w:rsidR="000677E4" w:rsidRPr="000677E4" w:rsidRDefault="000677E4">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ab/>
      </w:r>
      <w:r w:rsidRPr="000677E4">
        <w:rPr>
          <w:color w:val="auto"/>
          <w:szCs w:val="24"/>
          <w:lang w:val="mk-MK" w:eastAsia="zh-CN"/>
        </w:rPr>
        <w:t>(ii)</w:t>
      </w:r>
      <w:r>
        <w:rPr>
          <w:color w:val="auto"/>
          <w:szCs w:val="24"/>
          <w:lang w:val="mk-MK" w:eastAsia="zh-CN"/>
        </w:rPr>
        <w:t xml:space="preserve"> било причинето директно од кршењето на овој Договор од страна на Купувачот.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w:t>
      </w:r>
      <w:r w:rsidR="00024858" w:rsidRPr="006713DD">
        <w:rPr>
          <w:color w:val="auto"/>
          <w:szCs w:val="24"/>
          <w:lang w:val="mk-MK" w:eastAsia="zh-CN"/>
        </w:rPr>
        <w:t>4</w:t>
      </w:r>
      <w:r w:rsidRPr="006713DD">
        <w:rPr>
          <w:color w:val="auto"/>
          <w:szCs w:val="24"/>
          <w:lang w:val="mk-MK" w:eastAsia="zh-CN"/>
        </w:rPr>
        <w:tab/>
      </w:r>
      <w:r w:rsidR="000A7C3B" w:rsidRPr="006713DD">
        <w:rPr>
          <w:color w:val="auto"/>
          <w:szCs w:val="24"/>
          <w:lang w:val="mk-MK" w:eastAsia="zh-CN"/>
        </w:rPr>
        <w:t xml:space="preserve">Продавачот ќе го снабди Купувачот со порачаните </w:t>
      </w:r>
      <w:r w:rsidR="00024858" w:rsidRPr="006713DD">
        <w:rPr>
          <w:color w:val="auto"/>
          <w:szCs w:val="24"/>
          <w:lang w:val="mk-MK" w:eastAsia="zh-CN"/>
        </w:rPr>
        <w:t xml:space="preserve">Производни материјали </w:t>
      </w:r>
      <w:r w:rsidR="000A7C3B" w:rsidRPr="006713DD">
        <w:rPr>
          <w:color w:val="auto"/>
          <w:szCs w:val="24"/>
          <w:lang w:val="mk-MK" w:eastAsia="zh-CN"/>
        </w:rPr>
        <w:t>на или пред датумите за испорака што ги навел Купувачот во порачките, а кога не е наведен датум на испорака, тогаш во најскоро  можно време. Освен ако не е поинаку предвидено во овој Дел, времето на испорака е од суштинска важност во овој Договор.</w:t>
      </w:r>
      <w:r w:rsidRPr="006713DD">
        <w:rPr>
          <w:color w:val="auto"/>
          <w:szCs w:val="24"/>
          <w:lang w:val="mk-MK" w:eastAsia="zh-CN"/>
        </w:rPr>
        <w:t xml:space="preserve"> </w:t>
      </w:r>
    </w:p>
    <w:p w:rsidR="000677E4"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w:t>
      </w:r>
      <w:r w:rsidR="00024858" w:rsidRPr="006713DD">
        <w:rPr>
          <w:color w:val="auto"/>
          <w:szCs w:val="24"/>
          <w:lang w:val="mk-MK" w:eastAsia="zh-CN"/>
        </w:rPr>
        <w:t>5</w:t>
      </w:r>
      <w:r w:rsidRPr="006713DD">
        <w:rPr>
          <w:color w:val="auto"/>
          <w:szCs w:val="24"/>
          <w:lang w:val="mk-MK" w:eastAsia="zh-CN"/>
        </w:rPr>
        <w:tab/>
      </w:r>
      <w:bookmarkStart w:id="12" w:name="_Ref363053583"/>
      <w:r w:rsidR="00024858" w:rsidRPr="006713DD">
        <w:rPr>
          <w:color w:val="auto"/>
          <w:szCs w:val="24"/>
          <w:lang w:val="mk-MK" w:eastAsia="zh-CN"/>
        </w:rPr>
        <w:t xml:space="preserve">Производните материјали </w:t>
      </w:r>
      <w:r w:rsidR="000A7C3B" w:rsidRPr="006713DD">
        <w:rPr>
          <w:color w:val="auto"/>
          <w:szCs w:val="24"/>
          <w:lang w:val="mk-MK" w:eastAsia="zh-CN"/>
        </w:rPr>
        <w:t xml:space="preserve">ќе му бидат испорачани на Купувачот </w:t>
      </w:r>
    </w:p>
    <w:p w:rsidR="000677E4" w:rsidRDefault="000677E4">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ab/>
        <w:t xml:space="preserve">(а) </w:t>
      </w:r>
      <w:r w:rsidR="000A7C3B" w:rsidRPr="006713DD">
        <w:rPr>
          <w:color w:val="auto"/>
          <w:szCs w:val="24"/>
          <w:lang w:val="mk-MK" w:eastAsia="zh-CN"/>
        </w:rPr>
        <w:t>штом Продавачот ќе ги има на располагање, и тоа во фабричкото складиште на Продавачот лоцирано во Прилеп, Република Македонија, наведено од Договорните страни како складиште број</w:t>
      </w:r>
      <w:r w:rsidR="00105D71" w:rsidRPr="006713DD">
        <w:rPr>
          <w:color w:val="auto"/>
          <w:szCs w:val="24"/>
          <w:lang w:val="mk-MK" w:eastAsia="zh-CN"/>
        </w:rPr>
        <w:t xml:space="preserve"> </w:t>
      </w:r>
      <w:r w:rsidR="00171C0D" w:rsidRPr="006713DD">
        <w:rPr>
          <w:color w:val="auto"/>
          <w:szCs w:val="24"/>
          <w:lang w:val="mk-MK" w:eastAsia="zh-CN"/>
        </w:rPr>
        <w:t>[</w:t>
      </w:r>
      <w:r w:rsidR="00105D71" w:rsidRPr="006713DD">
        <w:rPr>
          <w:color w:val="auto"/>
          <w:szCs w:val="24"/>
          <w:highlight w:val="yellow"/>
          <w:lang w:val="mk-MK" w:eastAsia="zh-CN"/>
        </w:rPr>
        <w:t>x</w:t>
      </w:r>
      <w:r w:rsidR="00171C0D" w:rsidRPr="006713DD">
        <w:rPr>
          <w:color w:val="auto"/>
          <w:szCs w:val="24"/>
          <w:lang w:val="mk-MK" w:eastAsia="zh-CN"/>
        </w:rPr>
        <w:t>]</w:t>
      </w:r>
      <w:r w:rsidR="00105D71" w:rsidRPr="006713DD">
        <w:rPr>
          <w:color w:val="auto"/>
          <w:szCs w:val="24"/>
          <w:lang w:val="mk-MK" w:eastAsia="zh-CN"/>
        </w:rPr>
        <w:t xml:space="preserve"> </w:t>
      </w:r>
      <w:r w:rsidR="000A7C3B" w:rsidRPr="006713DD">
        <w:rPr>
          <w:color w:val="auto"/>
          <w:szCs w:val="24"/>
          <w:lang w:val="mk-MK" w:eastAsia="zh-CN"/>
        </w:rPr>
        <w:t xml:space="preserve">во локациите на складишта приложени кон овој Договор како </w:t>
      </w:r>
      <w:r w:rsidR="000A7C3B" w:rsidRPr="006713DD">
        <w:rPr>
          <w:b/>
          <w:color w:val="auto"/>
          <w:szCs w:val="24"/>
          <w:lang w:val="mk-MK" w:eastAsia="zh-CN"/>
        </w:rPr>
        <w:t>Апендикс</w:t>
      </w:r>
      <w:r w:rsidR="00105D71" w:rsidRPr="006713DD">
        <w:rPr>
          <w:b/>
          <w:color w:val="auto"/>
          <w:szCs w:val="24"/>
          <w:lang w:val="mk-MK" w:eastAsia="zh-CN"/>
        </w:rPr>
        <w:t xml:space="preserve"> D</w:t>
      </w:r>
      <w:r w:rsidR="00105D71" w:rsidRPr="006713DD">
        <w:rPr>
          <w:color w:val="auto"/>
          <w:szCs w:val="24"/>
          <w:lang w:val="mk-MK" w:eastAsia="zh-CN"/>
        </w:rPr>
        <w:t xml:space="preserve">. </w:t>
      </w:r>
      <w:r w:rsidR="000A7C3B" w:rsidRPr="006713DD">
        <w:rPr>
          <w:color w:val="auto"/>
          <w:szCs w:val="24"/>
          <w:lang w:val="mk-MK" w:eastAsia="zh-CN"/>
        </w:rPr>
        <w:t xml:space="preserve">Откако </w:t>
      </w:r>
      <w:r w:rsidR="00024858" w:rsidRPr="006713DD">
        <w:rPr>
          <w:color w:val="auto"/>
          <w:szCs w:val="24"/>
          <w:lang w:val="mk-MK" w:eastAsia="zh-CN"/>
        </w:rPr>
        <w:t xml:space="preserve">Производните материјали </w:t>
      </w:r>
      <w:r w:rsidR="000A7C3B" w:rsidRPr="006713DD">
        <w:rPr>
          <w:color w:val="auto"/>
          <w:szCs w:val="24"/>
          <w:lang w:val="mk-MK" w:eastAsia="zh-CN"/>
        </w:rPr>
        <w:t>ќе му бидат испорачани на Купувачот</w:t>
      </w:r>
      <w:r>
        <w:rPr>
          <w:color w:val="auto"/>
          <w:szCs w:val="24"/>
          <w:lang w:val="mk-MK" w:eastAsia="zh-CN"/>
        </w:rPr>
        <w:t xml:space="preserve"> во согласност со овој Дел 3.5(а)</w:t>
      </w:r>
      <w:r w:rsidR="000A7C3B" w:rsidRPr="006713DD">
        <w:rPr>
          <w:color w:val="auto"/>
          <w:szCs w:val="24"/>
          <w:lang w:val="mk-MK" w:eastAsia="zh-CN"/>
        </w:rPr>
        <w:t xml:space="preserve">, Продавачот е должен да ги складишти </w:t>
      </w:r>
      <w:r w:rsidR="00024858" w:rsidRPr="006713DD">
        <w:rPr>
          <w:color w:val="auto"/>
          <w:szCs w:val="24"/>
          <w:lang w:val="mk-MK" w:eastAsia="zh-CN"/>
        </w:rPr>
        <w:t xml:space="preserve">Производните материјали </w:t>
      </w:r>
      <w:r w:rsidR="000A7C3B" w:rsidRPr="006713DD">
        <w:rPr>
          <w:color w:val="auto"/>
          <w:szCs w:val="24"/>
          <w:lang w:val="mk-MK" w:eastAsia="zh-CN"/>
        </w:rPr>
        <w:t xml:space="preserve">одделно од другите свои производи или материјали на гореназначената локација дури </w:t>
      </w:r>
      <w:r w:rsidR="00024858" w:rsidRPr="006713DD">
        <w:rPr>
          <w:color w:val="auto"/>
          <w:szCs w:val="24"/>
          <w:lang w:val="mk-MK" w:eastAsia="zh-CN"/>
        </w:rPr>
        <w:t xml:space="preserve">Производните материјали </w:t>
      </w:r>
      <w:r w:rsidR="000A7C3B" w:rsidRPr="006713DD">
        <w:rPr>
          <w:color w:val="auto"/>
          <w:szCs w:val="24"/>
          <w:lang w:val="mk-MK" w:eastAsia="zh-CN"/>
        </w:rPr>
        <w:t xml:space="preserve">да бидат употребени во согласност со Договорот за </w:t>
      </w:r>
      <w:r w:rsidR="008F2ACE">
        <w:rPr>
          <w:lang w:val="mk-MK"/>
        </w:rPr>
        <w:t>контрактуално производство</w:t>
      </w:r>
      <w:r w:rsidR="000A7C3B" w:rsidRPr="006713DD">
        <w:rPr>
          <w:color w:val="auto"/>
          <w:szCs w:val="24"/>
          <w:lang w:val="mk-MK" w:eastAsia="zh-CN"/>
        </w:rPr>
        <w:t xml:space="preserve"> со ТКП, или додека Продавачот да добие натамошно известување од Купувачот</w:t>
      </w:r>
      <w:r>
        <w:rPr>
          <w:color w:val="auto"/>
          <w:szCs w:val="24"/>
          <w:lang w:val="mk-MK" w:eastAsia="zh-CN"/>
        </w:rPr>
        <w:t>; или</w:t>
      </w:r>
    </w:p>
    <w:p w:rsidR="000677E4" w:rsidRDefault="000677E4">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(в)</w:t>
      </w:r>
      <w:r>
        <w:rPr>
          <w:color w:val="auto"/>
          <w:szCs w:val="24"/>
          <w:lang w:val="mk-MK" w:eastAsia="zh-CN"/>
        </w:rPr>
        <w:tab/>
        <w:t>во случај кога се работи само за режан тутун, кога ќе биде ставен на располагање на Куп</w:t>
      </w:r>
      <w:r w:rsidR="00806E2B">
        <w:rPr>
          <w:color w:val="auto"/>
          <w:szCs w:val="24"/>
          <w:lang w:val="mk-MK" w:eastAsia="zh-CN"/>
        </w:rPr>
        <w:t>увачот</w:t>
      </w:r>
      <w:r>
        <w:rPr>
          <w:color w:val="auto"/>
          <w:szCs w:val="24"/>
          <w:lang w:val="mk-MK" w:eastAsia="zh-CN"/>
        </w:rPr>
        <w:t xml:space="preserve"> во силосите на фабриката на Продавачот лоцирана во Прилеп, Република Македонија. Штом режаниот тутун ќе биде испорачан на Купецот во согласност со овој де</w:t>
      </w:r>
      <w:r w:rsidR="00806E2B">
        <w:rPr>
          <w:color w:val="auto"/>
          <w:szCs w:val="24"/>
          <w:lang w:val="mk-MK" w:eastAsia="zh-CN"/>
        </w:rPr>
        <w:t>л 3.5(</w:t>
      </w:r>
      <w:r w:rsidR="00806E2B">
        <w:rPr>
          <w:color w:val="auto"/>
          <w:szCs w:val="24"/>
          <w:lang w:val="en-US" w:eastAsia="zh-CN"/>
        </w:rPr>
        <w:t>b</w:t>
      </w:r>
      <w:r>
        <w:rPr>
          <w:color w:val="auto"/>
          <w:szCs w:val="24"/>
          <w:lang w:val="mk-MK" w:eastAsia="zh-CN"/>
        </w:rPr>
        <w:t>), и откако ќе биде извршена квантитативна и квалитативна инспекција од страна на Куп</w:t>
      </w:r>
      <w:r w:rsidR="00806E2B">
        <w:rPr>
          <w:color w:val="auto"/>
          <w:szCs w:val="24"/>
          <w:lang w:val="mk-MK" w:eastAsia="zh-CN"/>
        </w:rPr>
        <w:t>увачот</w:t>
      </w:r>
      <w:r>
        <w:rPr>
          <w:color w:val="auto"/>
          <w:szCs w:val="24"/>
          <w:lang w:val="mk-MK" w:eastAsia="zh-CN"/>
        </w:rPr>
        <w:t>, режаниот тутун ќе се користи во согласност со Договорот за контрактуално производство со ТКП.</w:t>
      </w:r>
    </w:p>
    <w:p w:rsidR="0058756B" w:rsidRPr="006713DD" w:rsidRDefault="000677E4">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ab/>
      </w:r>
      <w:r w:rsidR="000A7C3B" w:rsidRPr="006713DD">
        <w:rPr>
          <w:color w:val="auto"/>
          <w:szCs w:val="24"/>
          <w:lang w:val="mk-MK" w:eastAsia="zh-CN"/>
        </w:rPr>
        <w:t xml:space="preserve">Сопственоста и ризикот од загуба на </w:t>
      </w:r>
      <w:r w:rsidR="00024858" w:rsidRPr="006713DD">
        <w:rPr>
          <w:color w:val="auto"/>
          <w:szCs w:val="24"/>
          <w:lang w:val="mk-MK" w:eastAsia="zh-CN"/>
        </w:rPr>
        <w:t xml:space="preserve">Производните материјали </w:t>
      </w:r>
      <w:r w:rsidR="000A7C3B" w:rsidRPr="006713DD">
        <w:rPr>
          <w:color w:val="auto"/>
          <w:szCs w:val="24"/>
          <w:lang w:val="mk-MK" w:eastAsia="zh-CN"/>
        </w:rPr>
        <w:t>преоѓа на Купувачот при испораката, во согласност со овој Дел</w:t>
      </w:r>
      <w:r w:rsidR="00105D71" w:rsidRPr="006713DD">
        <w:rPr>
          <w:color w:val="auto"/>
          <w:szCs w:val="24"/>
          <w:lang w:val="mk-MK" w:eastAsia="zh-CN"/>
        </w:rPr>
        <w:t xml:space="preserve"> 3.</w:t>
      </w:r>
      <w:r w:rsidR="00024858" w:rsidRPr="006713DD">
        <w:rPr>
          <w:color w:val="auto"/>
          <w:szCs w:val="24"/>
          <w:lang w:val="mk-MK" w:eastAsia="zh-CN"/>
        </w:rPr>
        <w:t>5</w:t>
      </w:r>
      <w:r w:rsidR="00105D71" w:rsidRPr="006713DD">
        <w:rPr>
          <w:color w:val="auto"/>
          <w:szCs w:val="24"/>
          <w:lang w:val="mk-MK" w:eastAsia="zh-CN"/>
        </w:rPr>
        <w:t>.</w:t>
      </w:r>
      <w:bookmarkEnd w:id="12"/>
      <w:r w:rsidR="00105D71" w:rsidRPr="006713DD">
        <w:rPr>
          <w:color w:val="auto"/>
          <w:szCs w:val="24"/>
          <w:lang w:val="mk-MK" w:eastAsia="zh-CN"/>
        </w:rPr>
        <w:t xml:space="preserve"> </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w:t>
      </w:r>
      <w:r w:rsidR="00024858" w:rsidRPr="006713DD">
        <w:rPr>
          <w:color w:val="auto"/>
          <w:szCs w:val="24"/>
          <w:lang w:val="mk-MK" w:eastAsia="zh-CN"/>
        </w:rPr>
        <w:t>6</w:t>
      </w:r>
      <w:r w:rsidRPr="006713DD">
        <w:rPr>
          <w:color w:val="auto"/>
          <w:szCs w:val="24"/>
          <w:lang w:val="mk-MK" w:eastAsia="zh-CN"/>
        </w:rPr>
        <w:tab/>
      </w:r>
      <w:bookmarkStart w:id="13" w:name="_Ref363053531"/>
      <w:bookmarkStart w:id="14" w:name="_Ref364089002"/>
      <w:r w:rsidR="00A22155" w:rsidRPr="006713DD">
        <w:rPr>
          <w:color w:val="auto"/>
          <w:szCs w:val="24"/>
          <w:lang w:val="mk-MK" w:eastAsia="zh-CN"/>
        </w:rPr>
        <w:t xml:space="preserve">Продавачот ќе обезбеди сите </w:t>
      </w:r>
      <w:r w:rsidR="00024858" w:rsidRPr="006713DD">
        <w:rPr>
          <w:color w:val="auto"/>
          <w:szCs w:val="24"/>
          <w:lang w:val="mk-MK" w:eastAsia="zh-CN"/>
        </w:rPr>
        <w:t xml:space="preserve">Производни материјали </w:t>
      </w:r>
      <w:r w:rsidR="00A22155" w:rsidRPr="006713DD">
        <w:rPr>
          <w:color w:val="auto"/>
          <w:szCs w:val="24"/>
          <w:lang w:val="mk-MK" w:eastAsia="zh-CN"/>
        </w:rPr>
        <w:t xml:space="preserve">продадени според овој Договор да бидат (i) изработени и складирани во согласност со сите оние важечки спецификации и стандарди наведени во </w:t>
      </w:r>
      <w:r w:rsidR="00A22155" w:rsidRPr="006713DD">
        <w:rPr>
          <w:b/>
          <w:color w:val="auto"/>
          <w:szCs w:val="24"/>
          <w:lang w:val="mk-MK" w:eastAsia="zh-CN"/>
        </w:rPr>
        <w:t xml:space="preserve">Апендикс B, </w:t>
      </w:r>
      <w:r w:rsidR="00A22155" w:rsidRPr="006713DD">
        <w:rPr>
          <w:color w:val="auto"/>
          <w:szCs w:val="24"/>
          <w:lang w:val="mk-MK" w:eastAsia="zh-CN"/>
        </w:rPr>
        <w:t>и (ii) со сите други важечки спецификации и стандарди што одвреме-навреме Купувачот ќе му ги соопштува на Продавачот, и со Договорот за ниво на услуги со ТКП (барањата наведени во (i) и (ii) во натамошниот текст колективно се споменуваат како "</w:t>
      </w:r>
      <w:r w:rsidR="00A22155" w:rsidRPr="006713DD">
        <w:rPr>
          <w:b/>
          <w:color w:val="auto"/>
          <w:szCs w:val="24"/>
          <w:lang w:val="mk-MK" w:eastAsia="zh-CN"/>
        </w:rPr>
        <w:t>Стандарди</w:t>
      </w:r>
      <w:r w:rsidR="00A22155" w:rsidRPr="006713DD">
        <w:rPr>
          <w:color w:val="auto"/>
          <w:szCs w:val="24"/>
          <w:lang w:val="mk-MK" w:eastAsia="zh-CN"/>
        </w:rPr>
        <w:t>").</w:t>
      </w:r>
      <w:r w:rsidRPr="006713DD">
        <w:rPr>
          <w:color w:val="auto"/>
          <w:szCs w:val="24"/>
          <w:lang w:val="mk-MK" w:eastAsia="zh-CN"/>
        </w:rPr>
        <w:t xml:space="preserve"> </w:t>
      </w:r>
      <w:bookmarkEnd w:id="13"/>
      <w:bookmarkEnd w:id="14"/>
    </w:p>
    <w:p w:rsidR="00024858" w:rsidRPr="006E196B" w:rsidRDefault="00024858">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lastRenderedPageBreak/>
        <w:t>3.7</w:t>
      </w:r>
      <w:r w:rsidRPr="006713DD">
        <w:rPr>
          <w:color w:val="auto"/>
          <w:szCs w:val="24"/>
          <w:lang w:val="mk-MK" w:eastAsia="zh-CN"/>
        </w:rPr>
        <w:tab/>
        <w:t>Купувачот ќе има право да изврши инспекција на сите испорачани Производни материјали</w:t>
      </w:r>
      <w:r w:rsidR="006E196B">
        <w:rPr>
          <w:color w:val="auto"/>
          <w:szCs w:val="24"/>
          <w:lang w:val="mk-MK" w:eastAsia="zh-CN"/>
        </w:rPr>
        <w:t xml:space="preserve"> за да провери дали тие ги исполнуваат условите од дел 3.6 и дали се употребливи. Кога при инспекцијата Куп</w:t>
      </w:r>
      <w:r w:rsidR="00806E2B">
        <w:rPr>
          <w:color w:val="auto"/>
          <w:szCs w:val="24"/>
          <w:lang w:val="mk-MK" w:eastAsia="zh-CN"/>
        </w:rPr>
        <w:t>увачот</w:t>
      </w:r>
      <w:r w:rsidR="006E196B">
        <w:rPr>
          <w:color w:val="auto"/>
          <w:szCs w:val="24"/>
          <w:lang w:val="mk-MK" w:eastAsia="zh-CN"/>
        </w:rPr>
        <w:t xml:space="preserve"> ќе открие Производни материјали</w:t>
      </w:r>
      <w:r w:rsidRPr="006713DD">
        <w:rPr>
          <w:color w:val="auto"/>
          <w:szCs w:val="24"/>
          <w:lang w:val="mk-MK" w:eastAsia="zh-CN"/>
        </w:rPr>
        <w:t xml:space="preserve"> што не биле изработени во согласност со Дел 3.6 или што не се погодни за натамошно користење, исклучиво според наоѓањето на Купувачот, поради дамки, мувла или друго </w:t>
      </w:r>
      <w:r w:rsidR="005145A5" w:rsidRPr="006713DD">
        <w:rPr>
          <w:color w:val="auto"/>
          <w:szCs w:val="24"/>
          <w:lang w:val="mk-MK" w:eastAsia="zh-CN"/>
        </w:rPr>
        <w:t>опаѓање на квалитетот</w:t>
      </w:r>
      <w:r w:rsidR="006E196B">
        <w:rPr>
          <w:color w:val="auto"/>
          <w:szCs w:val="24"/>
          <w:lang w:val="mk-MK" w:eastAsia="zh-CN"/>
        </w:rPr>
        <w:t>, Куп</w:t>
      </w:r>
      <w:r w:rsidR="00806E2B">
        <w:rPr>
          <w:color w:val="auto"/>
          <w:szCs w:val="24"/>
          <w:lang w:val="mk-MK" w:eastAsia="zh-CN"/>
        </w:rPr>
        <w:t>увачот</w:t>
      </w:r>
      <w:r w:rsidR="006E196B">
        <w:rPr>
          <w:color w:val="auto"/>
          <w:szCs w:val="24"/>
          <w:lang w:val="mk-MK" w:eastAsia="zh-CN"/>
        </w:rPr>
        <w:t xml:space="preserve"> ќе има право, преку доставување на писмено известување до Продавачот, да бара од Продавачот, а Продавачот ќе се согласи или (</w:t>
      </w:r>
      <w:r w:rsidR="006E196B" w:rsidRPr="006E196B">
        <w:rPr>
          <w:color w:val="auto"/>
          <w:szCs w:val="24"/>
          <w:lang w:val="mk-MK" w:eastAsia="zh-CN"/>
        </w:rPr>
        <w:t>i</w:t>
      </w:r>
      <w:r w:rsidR="006E196B">
        <w:rPr>
          <w:color w:val="auto"/>
          <w:szCs w:val="24"/>
          <w:lang w:val="mk-MK" w:eastAsia="zh-CN"/>
        </w:rPr>
        <w:t xml:space="preserve">) да ги замени (или да се погрижи други ентитети одобрени во писмена форма од страна на Купецот да ги заменат) таквите несоодветни или непогодни Производни материјали во рок од </w:t>
      </w:r>
      <w:r w:rsidR="00D90164">
        <w:rPr>
          <w:color w:val="auto"/>
          <w:szCs w:val="24"/>
          <w:lang w:val="mk-MK" w:eastAsia="zh-CN"/>
        </w:rPr>
        <w:t>дваесет</w:t>
      </w:r>
      <w:r w:rsidR="006E196B">
        <w:rPr>
          <w:color w:val="auto"/>
          <w:szCs w:val="24"/>
          <w:lang w:val="mk-MK" w:eastAsia="zh-CN"/>
        </w:rPr>
        <w:t xml:space="preserve"> (</w:t>
      </w:r>
      <w:r w:rsidR="00D90164">
        <w:rPr>
          <w:color w:val="auto"/>
          <w:szCs w:val="24"/>
          <w:lang w:val="mk-MK" w:eastAsia="zh-CN"/>
        </w:rPr>
        <w:t>20</w:t>
      </w:r>
      <w:r w:rsidR="006E196B">
        <w:rPr>
          <w:color w:val="auto"/>
          <w:szCs w:val="24"/>
          <w:lang w:val="mk-MK" w:eastAsia="zh-CN"/>
        </w:rPr>
        <w:t>) календарски дена од добивањето на писменото известување од Купецот, исклучиво на трошок на Продавачот, или (</w:t>
      </w:r>
      <w:r w:rsidR="006E196B" w:rsidRPr="006E196B">
        <w:rPr>
          <w:color w:val="auto"/>
          <w:szCs w:val="24"/>
          <w:lang w:val="mk-MK" w:eastAsia="zh-CN"/>
        </w:rPr>
        <w:t>ii</w:t>
      </w:r>
      <w:r w:rsidR="006E196B">
        <w:rPr>
          <w:color w:val="auto"/>
          <w:szCs w:val="24"/>
          <w:lang w:val="mk-MK" w:eastAsia="zh-CN"/>
        </w:rPr>
        <w:t>) по избор на Продавачот, да му ги плати на Купецот трошоците за заемна на таквите несоодветни или непогодни Производни материјали.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w:t>
      </w:r>
      <w:r w:rsidR="005145A5" w:rsidRPr="006713DD">
        <w:rPr>
          <w:color w:val="auto"/>
          <w:szCs w:val="24"/>
          <w:lang w:val="mk-MK" w:eastAsia="zh-CN"/>
        </w:rPr>
        <w:t>8</w:t>
      </w:r>
      <w:r w:rsidRPr="006713DD">
        <w:rPr>
          <w:color w:val="auto"/>
          <w:szCs w:val="24"/>
          <w:lang w:val="mk-MK" w:eastAsia="zh-CN"/>
        </w:rPr>
        <w:tab/>
      </w:r>
      <w:bookmarkStart w:id="15" w:name="_Ref363053551"/>
      <w:r w:rsidR="00A22155" w:rsidRPr="006713DD">
        <w:rPr>
          <w:color w:val="auto"/>
          <w:szCs w:val="24"/>
          <w:lang w:val="mk-MK" w:eastAsia="zh-CN"/>
        </w:rPr>
        <w:t xml:space="preserve">Цената по која Продавачот ќе му ги продава </w:t>
      </w:r>
      <w:r w:rsidR="005145A5" w:rsidRPr="006713DD">
        <w:rPr>
          <w:color w:val="auto"/>
          <w:szCs w:val="24"/>
          <w:lang w:val="mk-MK" w:eastAsia="zh-CN"/>
        </w:rPr>
        <w:t xml:space="preserve">Производните материјали </w:t>
      </w:r>
      <w:r w:rsidR="00A22155" w:rsidRPr="006713DD">
        <w:rPr>
          <w:color w:val="auto"/>
          <w:szCs w:val="24"/>
          <w:lang w:val="mk-MK" w:eastAsia="zh-CN"/>
        </w:rPr>
        <w:t>на Купувачот ќе биде збир од</w:t>
      </w:r>
      <w:r w:rsidRPr="006713DD">
        <w:rPr>
          <w:color w:val="auto"/>
          <w:szCs w:val="24"/>
          <w:lang w:val="mk-MK" w:eastAsia="zh-CN"/>
        </w:rPr>
        <w:t>:</w:t>
      </w:r>
      <w:bookmarkEnd w:id="15"/>
      <w:r w:rsidRPr="006713DD">
        <w:rPr>
          <w:color w:val="auto"/>
          <w:szCs w:val="24"/>
          <w:lang w:val="mk-MK" w:eastAsia="zh-CN"/>
        </w:rPr>
        <w:t xml:space="preserve"> </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r w:rsidR="00A22155" w:rsidRPr="006713DD">
        <w:rPr>
          <w:color w:val="auto"/>
          <w:szCs w:val="24"/>
          <w:lang w:val="mk-MK" w:eastAsia="zh-CN"/>
        </w:rPr>
        <w:t xml:space="preserve">Реалниот трошок на Продавачот за снабдувањето, набавката или производството на тие </w:t>
      </w:r>
      <w:r w:rsidR="005145A5" w:rsidRPr="006713DD">
        <w:rPr>
          <w:color w:val="auto"/>
          <w:szCs w:val="24"/>
          <w:lang w:val="mk-MK" w:eastAsia="zh-CN"/>
        </w:rPr>
        <w:t>Производни материјали</w:t>
      </w:r>
      <w:r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(b)</w:t>
      </w:r>
      <w:r w:rsidRPr="006713DD">
        <w:rPr>
          <w:color w:val="auto"/>
          <w:szCs w:val="24"/>
          <w:lang w:val="mk-MK" w:eastAsia="zh-CN"/>
        </w:rPr>
        <w:tab/>
      </w:r>
      <w:r w:rsidR="00A22155" w:rsidRPr="006713DD">
        <w:rPr>
          <w:color w:val="auto"/>
          <w:szCs w:val="24"/>
          <w:lang w:val="mk-MK" w:eastAsia="zh-CN"/>
        </w:rPr>
        <w:t>Маржа на реалниот трошок наведен под</w:t>
      </w:r>
      <w:r w:rsidRPr="006713DD">
        <w:rPr>
          <w:color w:val="auto"/>
          <w:szCs w:val="24"/>
          <w:lang w:val="mk-MK" w:eastAsia="zh-CN"/>
        </w:rPr>
        <w:t xml:space="preserve"> (a)</w:t>
      </w:r>
      <w:r w:rsidR="00A22155" w:rsidRPr="006713DD">
        <w:rPr>
          <w:color w:val="auto"/>
          <w:szCs w:val="24"/>
          <w:lang w:val="mk-MK" w:eastAsia="zh-CN"/>
        </w:rPr>
        <w:t xml:space="preserve"> погоре за односната календарска година, чиј износ ќе се пресметува во согласност со Дел</w:t>
      </w:r>
      <w:r w:rsidRPr="006713DD">
        <w:rPr>
          <w:color w:val="auto"/>
          <w:szCs w:val="24"/>
          <w:lang w:val="mk-MK" w:eastAsia="zh-CN"/>
        </w:rPr>
        <w:t xml:space="preserve"> 3.</w:t>
      </w:r>
      <w:r w:rsidR="005145A5" w:rsidRPr="006713DD">
        <w:rPr>
          <w:color w:val="auto"/>
          <w:szCs w:val="24"/>
          <w:lang w:val="mk-MK" w:eastAsia="zh-CN"/>
        </w:rPr>
        <w:t>9</w:t>
      </w:r>
      <w:r w:rsidRPr="006713DD">
        <w:rPr>
          <w:color w:val="auto"/>
          <w:szCs w:val="24"/>
          <w:lang w:val="mk-MK" w:eastAsia="zh-CN"/>
        </w:rPr>
        <w:t xml:space="preserve">; </w:t>
      </w:r>
      <w:r w:rsidR="00A22155" w:rsidRPr="006713DD">
        <w:rPr>
          <w:color w:val="auto"/>
          <w:szCs w:val="24"/>
          <w:lang w:val="mk-MK" w:eastAsia="zh-CN"/>
        </w:rPr>
        <w:t>и</w:t>
      </w:r>
    </w:p>
    <w:p w:rsidR="0058756B" w:rsidRPr="009B7668"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9B7668">
        <w:rPr>
          <w:color w:val="auto"/>
          <w:szCs w:val="24"/>
          <w:lang w:val="mk-MK" w:eastAsia="zh-CN"/>
        </w:rPr>
        <w:t>(c)</w:t>
      </w:r>
      <w:r w:rsidRPr="009B7668">
        <w:rPr>
          <w:color w:val="auto"/>
          <w:szCs w:val="24"/>
          <w:lang w:val="mk-MK" w:eastAsia="zh-CN"/>
        </w:rPr>
        <w:tab/>
      </w:r>
      <w:r w:rsidR="00A22155" w:rsidRPr="006713DD">
        <w:rPr>
          <w:color w:val="auto"/>
          <w:szCs w:val="24"/>
          <w:lang w:val="mk-MK" w:eastAsia="zh-CN"/>
        </w:rPr>
        <w:t>ДДВ, таму каде што се применува</w:t>
      </w:r>
      <w:r w:rsidR="00171C0D" w:rsidRPr="009B7668">
        <w:rPr>
          <w:color w:val="auto"/>
          <w:szCs w:val="24"/>
          <w:lang w:val="mk-MK" w:eastAsia="zh-CN"/>
        </w:rPr>
        <w:t>.</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9B7668">
        <w:rPr>
          <w:color w:val="auto"/>
          <w:szCs w:val="24"/>
          <w:lang w:val="mk-MK" w:eastAsia="zh-CN"/>
        </w:rPr>
        <w:t>3.</w:t>
      </w:r>
      <w:r w:rsidR="005145A5" w:rsidRPr="006713DD">
        <w:rPr>
          <w:color w:val="auto"/>
          <w:szCs w:val="24"/>
          <w:lang w:val="mk-MK" w:eastAsia="zh-CN"/>
        </w:rPr>
        <w:t>9</w:t>
      </w:r>
      <w:r w:rsidRPr="009B7668">
        <w:rPr>
          <w:color w:val="auto"/>
          <w:szCs w:val="24"/>
          <w:lang w:val="mk-MK" w:eastAsia="zh-CN"/>
        </w:rPr>
        <w:tab/>
      </w:r>
      <w:bookmarkStart w:id="16" w:name="_Ref372631411"/>
      <w:r w:rsidR="00A22155" w:rsidRPr="006713DD">
        <w:rPr>
          <w:color w:val="auto"/>
          <w:szCs w:val="24"/>
          <w:lang w:val="mk-MK" w:eastAsia="zh-CN"/>
        </w:rPr>
        <w:t>На основа на пресметката од Дел</w:t>
      </w:r>
      <w:r w:rsidR="000F2536" w:rsidRPr="009B7668">
        <w:rPr>
          <w:color w:val="auto"/>
          <w:szCs w:val="24"/>
          <w:lang w:val="mk-MK" w:eastAsia="zh-CN"/>
        </w:rPr>
        <w:t xml:space="preserve"> 3.</w:t>
      </w:r>
      <w:r w:rsidR="005145A5" w:rsidRPr="006713DD">
        <w:rPr>
          <w:color w:val="auto"/>
          <w:szCs w:val="24"/>
          <w:lang w:val="mk-MK" w:eastAsia="zh-CN"/>
        </w:rPr>
        <w:t>8</w:t>
      </w:r>
      <w:r w:rsidR="000F2536" w:rsidRPr="009B7668">
        <w:rPr>
          <w:color w:val="auto"/>
          <w:szCs w:val="24"/>
          <w:lang w:val="mk-MK" w:eastAsia="zh-CN"/>
        </w:rPr>
        <w:t>,</w:t>
      </w:r>
      <w:r w:rsidR="00A22155" w:rsidRPr="006713DD">
        <w:rPr>
          <w:color w:val="auto"/>
          <w:szCs w:val="24"/>
          <w:lang w:val="mk-MK" w:eastAsia="zh-CN"/>
        </w:rPr>
        <w:t xml:space="preserve"> почетните цени на </w:t>
      </w:r>
      <w:r w:rsidR="005145A5" w:rsidRPr="006713DD">
        <w:rPr>
          <w:color w:val="auto"/>
          <w:szCs w:val="24"/>
          <w:lang w:val="mk-MK" w:eastAsia="zh-CN"/>
        </w:rPr>
        <w:t xml:space="preserve">Производните материјали </w:t>
      </w:r>
      <w:r w:rsidR="00A22155" w:rsidRPr="006713DD">
        <w:rPr>
          <w:color w:val="auto"/>
          <w:szCs w:val="24"/>
          <w:lang w:val="mk-MK" w:eastAsia="zh-CN"/>
        </w:rPr>
        <w:t>се договорени меѓу Договорните страни и се приложени кон овој Договор како</w:t>
      </w:r>
      <w:r w:rsidR="000F2536" w:rsidRPr="009B7668">
        <w:rPr>
          <w:color w:val="auto"/>
          <w:szCs w:val="24"/>
          <w:lang w:val="mk-MK" w:eastAsia="zh-CN"/>
        </w:rPr>
        <w:t xml:space="preserve"> </w:t>
      </w:r>
      <w:r w:rsidR="00A22155" w:rsidRPr="006713DD">
        <w:rPr>
          <w:color w:val="auto"/>
          <w:szCs w:val="24"/>
          <w:lang w:val="mk-MK" w:eastAsia="zh-CN"/>
        </w:rPr>
        <w:t>Апендикс</w:t>
      </w:r>
      <w:r w:rsidR="000F2536" w:rsidRPr="009B7668">
        <w:rPr>
          <w:color w:val="auto"/>
          <w:szCs w:val="24"/>
          <w:lang w:val="mk-MK" w:eastAsia="zh-CN"/>
        </w:rPr>
        <w:t xml:space="preserve"> E.</w:t>
      </w:r>
      <w:r w:rsidR="00A22155" w:rsidRPr="006713DD">
        <w:rPr>
          <w:color w:val="auto"/>
          <w:szCs w:val="24"/>
          <w:lang w:val="mk-MK" w:eastAsia="zh-CN"/>
        </w:rPr>
        <w:t xml:space="preserve"> Цените ќе вклучуваат маржа на приближно проценетите трошоци под</w:t>
      </w:r>
      <w:r w:rsidRPr="009B7668">
        <w:rPr>
          <w:color w:val="auto"/>
          <w:szCs w:val="24"/>
          <w:lang w:val="mk-MK" w:eastAsia="zh-CN"/>
        </w:rPr>
        <w:t xml:space="preserve"> (a) </w:t>
      </w:r>
      <w:r w:rsidR="00A22155" w:rsidRPr="006713DD">
        <w:rPr>
          <w:color w:val="auto"/>
          <w:szCs w:val="24"/>
          <w:lang w:val="mk-MK" w:eastAsia="zh-CN"/>
        </w:rPr>
        <w:t>од Дел</w:t>
      </w:r>
      <w:r w:rsidRPr="009B7668">
        <w:rPr>
          <w:color w:val="auto"/>
          <w:szCs w:val="24"/>
          <w:lang w:val="mk-MK" w:eastAsia="zh-CN"/>
        </w:rPr>
        <w:t xml:space="preserve"> 3.</w:t>
      </w:r>
      <w:r w:rsidR="005145A5" w:rsidRPr="006713DD">
        <w:rPr>
          <w:color w:val="auto"/>
          <w:szCs w:val="24"/>
          <w:lang w:val="mk-MK" w:eastAsia="zh-CN"/>
        </w:rPr>
        <w:t>8</w:t>
      </w:r>
      <w:r w:rsidRPr="009B7668">
        <w:rPr>
          <w:color w:val="auto"/>
          <w:szCs w:val="24"/>
          <w:lang w:val="mk-MK" w:eastAsia="zh-CN"/>
        </w:rPr>
        <w:t xml:space="preserve">, </w:t>
      </w:r>
      <w:r w:rsidR="00A22155" w:rsidRPr="006713DD">
        <w:rPr>
          <w:color w:val="auto"/>
          <w:szCs w:val="24"/>
          <w:lang w:val="mk-MK" w:eastAsia="zh-CN"/>
        </w:rPr>
        <w:t xml:space="preserve">намерата на Договорните страни е таа маржа на приближно проценетите трошоци да резултира со маржа на реалните трошоци под </w:t>
      </w:r>
      <w:r w:rsidRPr="009B7668">
        <w:rPr>
          <w:color w:val="auto"/>
          <w:szCs w:val="24"/>
          <w:lang w:val="mk-MK" w:eastAsia="zh-CN"/>
        </w:rPr>
        <w:t xml:space="preserve">(a) </w:t>
      </w:r>
      <w:r w:rsidR="00A22155" w:rsidRPr="006713DD">
        <w:rPr>
          <w:color w:val="auto"/>
          <w:szCs w:val="24"/>
          <w:lang w:val="mk-MK" w:eastAsia="zh-CN"/>
        </w:rPr>
        <w:t>од</w:t>
      </w:r>
      <w:r w:rsidRPr="009B7668">
        <w:rPr>
          <w:color w:val="auto"/>
          <w:szCs w:val="24"/>
          <w:lang w:val="mk-MK" w:eastAsia="zh-CN"/>
        </w:rPr>
        <w:t xml:space="preserve"> </w:t>
      </w:r>
      <w:r w:rsidR="00A22155" w:rsidRPr="006713DD">
        <w:rPr>
          <w:color w:val="auto"/>
          <w:szCs w:val="24"/>
          <w:lang w:val="mk-MK" w:eastAsia="zh-CN"/>
        </w:rPr>
        <w:t>Дел</w:t>
      </w:r>
      <w:r w:rsidRPr="009B7668">
        <w:rPr>
          <w:color w:val="auto"/>
          <w:szCs w:val="24"/>
          <w:lang w:val="mk-MK" w:eastAsia="zh-CN"/>
        </w:rPr>
        <w:t xml:space="preserve"> 3.</w:t>
      </w:r>
      <w:r w:rsidR="005145A5" w:rsidRPr="006713DD">
        <w:rPr>
          <w:color w:val="auto"/>
          <w:szCs w:val="24"/>
          <w:lang w:val="mk-MK" w:eastAsia="zh-CN"/>
        </w:rPr>
        <w:t>8</w:t>
      </w:r>
      <w:r w:rsidR="00A22155" w:rsidRPr="006713DD">
        <w:rPr>
          <w:color w:val="auto"/>
          <w:szCs w:val="24"/>
          <w:lang w:val="mk-MK" w:eastAsia="zh-CN"/>
        </w:rPr>
        <w:t xml:space="preserve"> за односната календарска година од</w:t>
      </w:r>
      <w:r w:rsidRPr="009B7668">
        <w:rPr>
          <w:color w:val="auto"/>
          <w:szCs w:val="24"/>
          <w:lang w:val="mk-MK" w:eastAsia="zh-CN"/>
        </w:rPr>
        <w:t xml:space="preserve"> </w:t>
      </w:r>
      <w:r w:rsidRPr="00387007">
        <w:rPr>
          <w:color w:val="auto"/>
          <w:szCs w:val="24"/>
          <w:highlight w:val="black"/>
          <w:lang w:val="mk-MK" w:eastAsia="zh-CN"/>
        </w:rPr>
        <w:t>6</w:t>
      </w:r>
      <w:r w:rsidR="00A22155" w:rsidRPr="00387007">
        <w:rPr>
          <w:color w:val="auto"/>
          <w:szCs w:val="24"/>
          <w:highlight w:val="black"/>
          <w:lang w:val="mk-MK" w:eastAsia="zh-CN"/>
        </w:rPr>
        <w:t>,</w:t>
      </w:r>
      <w:r w:rsidRPr="00387007">
        <w:rPr>
          <w:color w:val="auto"/>
          <w:szCs w:val="24"/>
          <w:highlight w:val="black"/>
          <w:lang w:val="mk-MK" w:eastAsia="zh-CN"/>
        </w:rPr>
        <w:t>25</w:t>
      </w:r>
      <w:r w:rsidRPr="009B7668">
        <w:rPr>
          <w:color w:val="auto"/>
          <w:szCs w:val="24"/>
          <w:lang w:val="mk-MK" w:eastAsia="zh-CN"/>
        </w:rPr>
        <w:t xml:space="preserve">%. </w:t>
      </w:r>
      <w:r w:rsidR="00A22155" w:rsidRPr="006713DD">
        <w:rPr>
          <w:color w:val="auto"/>
          <w:szCs w:val="24"/>
          <w:lang w:val="mk-MK" w:eastAsia="zh-CN"/>
        </w:rPr>
        <w:t xml:space="preserve">Договорните страни ќе ги ревидираат цените на </w:t>
      </w:r>
      <w:r w:rsidR="005145A5" w:rsidRPr="006713DD">
        <w:rPr>
          <w:color w:val="auto"/>
          <w:szCs w:val="24"/>
          <w:lang w:val="mk-MK" w:eastAsia="zh-CN"/>
        </w:rPr>
        <w:t xml:space="preserve">Производните материјали </w:t>
      </w:r>
      <w:r w:rsidR="00A22155" w:rsidRPr="006713DD">
        <w:rPr>
          <w:color w:val="auto"/>
          <w:szCs w:val="24"/>
          <w:lang w:val="mk-MK" w:eastAsia="zh-CN"/>
        </w:rPr>
        <w:t xml:space="preserve">на редовна и континуирана основа, а најмалку еднаш на секои три месеци, базирано врз реалното флуктуирање на гореопишаните трошоци на Продавачот, и со заемна согласност соодветно ќе ги менуваат цените за да ја определат и имплементираат годишната маржа од </w:t>
      </w:r>
      <w:r w:rsidRPr="00387007">
        <w:rPr>
          <w:color w:val="auto"/>
          <w:szCs w:val="24"/>
          <w:highlight w:val="black"/>
          <w:lang w:val="mk-MK" w:eastAsia="zh-CN"/>
        </w:rPr>
        <w:t>6</w:t>
      </w:r>
      <w:r w:rsidR="00A22155" w:rsidRPr="00387007">
        <w:rPr>
          <w:color w:val="auto"/>
          <w:szCs w:val="24"/>
          <w:highlight w:val="black"/>
          <w:lang w:val="mk-MK" w:eastAsia="zh-CN"/>
        </w:rPr>
        <w:t>,</w:t>
      </w:r>
      <w:r w:rsidRPr="00387007">
        <w:rPr>
          <w:color w:val="auto"/>
          <w:szCs w:val="24"/>
          <w:highlight w:val="black"/>
          <w:lang w:val="mk-MK" w:eastAsia="zh-CN"/>
        </w:rPr>
        <w:t>25</w:t>
      </w:r>
      <w:r w:rsidRPr="009B7668">
        <w:rPr>
          <w:color w:val="auto"/>
          <w:szCs w:val="24"/>
          <w:lang w:val="mk-MK" w:eastAsia="zh-CN"/>
        </w:rPr>
        <w:t>%</w:t>
      </w:r>
      <w:r w:rsidR="00A22155" w:rsidRPr="006713DD">
        <w:rPr>
          <w:color w:val="auto"/>
          <w:szCs w:val="24"/>
          <w:lang w:val="mk-MK" w:eastAsia="zh-CN"/>
        </w:rPr>
        <w:t xml:space="preserve">. Секоја Договорна страна може во секое време да побара од ревизорите на Продавачот да ги потврдат трошоците на Продавачот за целите на таквите пресметки. Ако маржата наплатена во било која календарска година надмине </w:t>
      </w:r>
      <w:r w:rsidR="00A22155" w:rsidRPr="00387007">
        <w:rPr>
          <w:color w:val="auto"/>
          <w:szCs w:val="24"/>
          <w:highlight w:val="black"/>
          <w:lang w:val="mk-MK" w:eastAsia="zh-CN"/>
        </w:rPr>
        <w:t>7,5</w:t>
      </w:r>
      <w:r w:rsidR="00A22155" w:rsidRPr="006713DD">
        <w:rPr>
          <w:color w:val="auto"/>
          <w:szCs w:val="24"/>
          <w:lang w:val="mk-MK" w:eastAsia="zh-CN"/>
        </w:rPr>
        <w:t xml:space="preserve">% или падне под </w:t>
      </w:r>
      <w:r w:rsidR="00A22155" w:rsidRPr="00387007">
        <w:rPr>
          <w:color w:val="auto"/>
          <w:szCs w:val="24"/>
          <w:highlight w:val="black"/>
          <w:lang w:val="mk-MK" w:eastAsia="zh-CN"/>
        </w:rPr>
        <w:t>5</w:t>
      </w:r>
      <w:r w:rsidR="00A22155" w:rsidRPr="006713DD">
        <w:rPr>
          <w:color w:val="auto"/>
          <w:szCs w:val="24"/>
          <w:lang w:val="mk-MK" w:eastAsia="zh-CN"/>
        </w:rPr>
        <w:t>% од реалните трошоци од ставката</w:t>
      </w:r>
      <w:r w:rsidRPr="006713DD">
        <w:rPr>
          <w:color w:val="auto"/>
          <w:szCs w:val="24"/>
          <w:lang w:val="mk-MK" w:eastAsia="zh-CN"/>
        </w:rPr>
        <w:t xml:space="preserve"> (a) </w:t>
      </w:r>
      <w:r w:rsidR="00A22155" w:rsidRPr="006713DD">
        <w:rPr>
          <w:color w:val="auto"/>
          <w:szCs w:val="24"/>
          <w:lang w:val="mk-MK" w:eastAsia="zh-CN"/>
        </w:rPr>
        <w:t>од Дел 3.</w:t>
      </w:r>
      <w:r w:rsidR="005145A5" w:rsidRPr="006713DD">
        <w:rPr>
          <w:color w:val="auto"/>
          <w:szCs w:val="24"/>
          <w:lang w:val="mk-MK" w:eastAsia="zh-CN"/>
        </w:rPr>
        <w:t>8</w:t>
      </w:r>
      <w:r w:rsidR="00A22155" w:rsidRPr="006713DD">
        <w:rPr>
          <w:color w:val="auto"/>
          <w:szCs w:val="24"/>
          <w:lang w:val="mk-MK" w:eastAsia="zh-CN"/>
        </w:rPr>
        <w:t xml:space="preserve"> во таа година, ќе биде извршена исплата на надомест од Продавачот спрема Купувачот или обратно, во зависност од случајот, во износ на таквиот вишок или кусок</w:t>
      </w:r>
      <w:r w:rsidRPr="006713DD">
        <w:rPr>
          <w:color w:val="auto"/>
          <w:szCs w:val="24"/>
          <w:lang w:val="mk-MK" w:eastAsia="zh-CN"/>
        </w:rPr>
        <w:t>.</w:t>
      </w:r>
      <w:bookmarkEnd w:id="16"/>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w:t>
      </w:r>
      <w:r w:rsidR="006E196B">
        <w:rPr>
          <w:color w:val="auto"/>
          <w:szCs w:val="24"/>
          <w:lang w:val="mk-MK" w:eastAsia="zh-CN"/>
        </w:rPr>
        <w:t>10</w:t>
      </w:r>
      <w:r w:rsidRPr="006713DD">
        <w:rPr>
          <w:color w:val="auto"/>
          <w:szCs w:val="24"/>
          <w:lang w:val="mk-MK" w:eastAsia="zh-CN"/>
        </w:rPr>
        <w:tab/>
      </w:r>
      <w:r w:rsidR="00A22155" w:rsidRPr="006713DD">
        <w:rPr>
          <w:color w:val="auto"/>
          <w:szCs w:val="24"/>
          <w:lang w:val="mk-MK" w:eastAsia="zh-CN"/>
        </w:rPr>
        <w:t>Продавачот ќе му издаде фактура на Купувачот</w:t>
      </w:r>
      <w:r w:rsidR="006E196B">
        <w:rPr>
          <w:color w:val="auto"/>
          <w:szCs w:val="24"/>
          <w:lang w:val="mk-MK" w:eastAsia="zh-CN"/>
        </w:rPr>
        <w:t xml:space="preserve"> не подоцна од пет (5) календарски дена по</w:t>
      </w:r>
      <w:r w:rsidR="00A22155" w:rsidRPr="006713DD">
        <w:rPr>
          <w:color w:val="auto"/>
          <w:szCs w:val="24"/>
          <w:lang w:val="mk-MK" w:eastAsia="zh-CN"/>
        </w:rPr>
        <w:t xml:space="preserve"> испораката на </w:t>
      </w:r>
      <w:r w:rsidR="005145A5" w:rsidRPr="006713DD">
        <w:rPr>
          <w:color w:val="auto"/>
          <w:szCs w:val="24"/>
          <w:lang w:val="mk-MK" w:eastAsia="zh-CN"/>
        </w:rPr>
        <w:t xml:space="preserve">Производните материјали </w:t>
      </w:r>
      <w:r w:rsidR="00A22155" w:rsidRPr="006713DD">
        <w:rPr>
          <w:color w:val="auto"/>
          <w:szCs w:val="24"/>
          <w:lang w:val="mk-MK" w:eastAsia="zh-CN"/>
        </w:rPr>
        <w:t xml:space="preserve">по секоја порачка или, кога е тоа така договорено и соодветно, на месечна основа за сите </w:t>
      </w:r>
      <w:r w:rsidR="005145A5" w:rsidRPr="006713DD">
        <w:rPr>
          <w:color w:val="auto"/>
          <w:szCs w:val="24"/>
          <w:lang w:val="mk-MK" w:eastAsia="zh-CN"/>
        </w:rPr>
        <w:t xml:space="preserve">Производни материјали </w:t>
      </w:r>
      <w:r w:rsidR="00A22155" w:rsidRPr="006713DD">
        <w:rPr>
          <w:color w:val="auto"/>
          <w:szCs w:val="24"/>
          <w:lang w:val="mk-MK" w:eastAsia="zh-CN"/>
        </w:rPr>
        <w:t>изработени и испорачани според овој Договор во текот на тој месец,</w:t>
      </w:r>
      <w:r w:rsidR="006E196B">
        <w:rPr>
          <w:color w:val="auto"/>
          <w:szCs w:val="24"/>
          <w:lang w:val="mk-MK" w:eastAsia="zh-CN"/>
        </w:rPr>
        <w:t xml:space="preserve"> издавајќи фактура не подоцна од петтиот (5-тиот) ден од месецот што следува по  месецот во кој била извршена испораката,</w:t>
      </w:r>
      <w:r w:rsidR="00A22155" w:rsidRPr="006713DD">
        <w:rPr>
          <w:color w:val="auto"/>
          <w:szCs w:val="24"/>
          <w:lang w:val="mk-MK" w:eastAsia="zh-CN"/>
        </w:rPr>
        <w:t xml:space="preserve"> како што ќе биде договорено меѓу Договорните страни.</w:t>
      </w:r>
      <w:r w:rsidRPr="006713DD">
        <w:rPr>
          <w:color w:val="auto"/>
          <w:szCs w:val="24"/>
          <w:lang w:val="mk-MK" w:eastAsia="zh-CN"/>
        </w:rPr>
        <w:t xml:space="preserve">  </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r w:rsidR="00A22155" w:rsidRPr="006713DD">
        <w:rPr>
          <w:color w:val="auto"/>
          <w:szCs w:val="24"/>
          <w:lang w:val="mk-MK" w:eastAsia="zh-CN"/>
        </w:rPr>
        <w:t xml:space="preserve">Сите плаќања според овој Договор ќе бидат во МКД и ќе бидат  извршени во рок од </w:t>
      </w:r>
      <w:r w:rsidR="00A22155" w:rsidRPr="006713DD">
        <w:rPr>
          <w:color w:val="auto"/>
          <w:lang w:val="mk-MK"/>
        </w:rPr>
        <w:t>триесет (30) календарски дена од датумот на фактурирање во МКД, а исплатите ќе се вршат во Работни денови</w:t>
      </w:r>
      <w:r w:rsidR="00A22155" w:rsidRPr="006713DD">
        <w:rPr>
          <w:color w:val="auto"/>
          <w:szCs w:val="24"/>
          <w:lang w:val="mk-MK" w:eastAsia="zh-CN"/>
        </w:rPr>
        <w:t xml:space="preserve">. Сите потенцијални износи во странска валута </w:t>
      </w:r>
      <w:r w:rsidR="005145A5" w:rsidRPr="006713DD">
        <w:rPr>
          <w:color w:val="auto"/>
          <w:szCs w:val="24"/>
          <w:lang w:val="mk-MK" w:eastAsia="zh-CN"/>
        </w:rPr>
        <w:t>Продавачот</w:t>
      </w:r>
      <w:r w:rsidR="00A22155" w:rsidRPr="006713DD">
        <w:rPr>
          <w:color w:val="auto"/>
          <w:szCs w:val="24"/>
          <w:lang w:val="mk-MK" w:eastAsia="zh-CN"/>
        </w:rPr>
        <w:t xml:space="preserve"> ќе ги конвертира во МКД според </w:t>
      </w:r>
      <w:r w:rsidR="005145A5" w:rsidRPr="006713DD">
        <w:rPr>
          <w:color w:val="auto"/>
          <w:szCs w:val="24"/>
          <w:lang w:val="mk-MK" w:eastAsia="zh-CN"/>
        </w:rPr>
        <w:t>Курсот</w:t>
      </w:r>
      <w:r w:rsidR="00A22155" w:rsidRPr="006713DD">
        <w:rPr>
          <w:color w:val="auto"/>
          <w:szCs w:val="24"/>
          <w:lang w:val="mk-MK" w:eastAsia="zh-CN"/>
        </w:rPr>
        <w:t xml:space="preserve"> на денот на фактурирањето.</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(b)</w:t>
      </w:r>
      <w:r w:rsidRPr="006713DD">
        <w:rPr>
          <w:color w:val="auto"/>
          <w:szCs w:val="24"/>
          <w:lang w:val="mk-MK" w:eastAsia="zh-CN"/>
        </w:rPr>
        <w:tab/>
      </w:r>
      <w:bookmarkStart w:id="17" w:name="_Ref364702082"/>
      <w:r w:rsidR="00A22155" w:rsidRPr="006713DD">
        <w:rPr>
          <w:color w:val="auto"/>
          <w:szCs w:val="24"/>
          <w:lang w:val="mk-MK" w:eastAsia="zh-CN"/>
        </w:rPr>
        <w:t xml:space="preserve">Купувачот ќе ги плаќа фактурите </w:t>
      </w:r>
      <w:r w:rsidR="00A22155" w:rsidRPr="006713DD">
        <w:rPr>
          <w:color w:val="auto"/>
          <w:lang w:val="mk-MK"/>
        </w:rPr>
        <w:t xml:space="preserve">исклучиво по пат на електронски трансфер на веднаш расположиви средства од својата сопствена регистрирана банковна сметка на сметката на </w:t>
      </w:r>
      <w:r w:rsidR="00A22155" w:rsidRPr="006713DD">
        <w:rPr>
          <w:color w:val="auto"/>
          <w:szCs w:val="24"/>
          <w:lang w:val="mk-MK" w:eastAsia="zh-CN"/>
        </w:rPr>
        <w:t xml:space="preserve">Продавачот </w:t>
      </w:r>
      <w:r w:rsidR="00A22155" w:rsidRPr="006713DD">
        <w:rPr>
          <w:color w:val="auto"/>
          <w:szCs w:val="24"/>
          <w:highlight w:val="yellow"/>
          <w:lang w:val="mk-MK" w:eastAsia="zh-CN"/>
        </w:rPr>
        <w:t>[број на сметка]</w:t>
      </w:r>
      <w:r w:rsidR="00A22155" w:rsidRPr="006713DD">
        <w:rPr>
          <w:color w:val="auto"/>
          <w:szCs w:val="24"/>
          <w:lang w:val="mk-MK" w:eastAsia="zh-CN"/>
        </w:rPr>
        <w:t xml:space="preserve"> во </w:t>
      </w:r>
      <w:r w:rsidR="00A22155" w:rsidRPr="006713DD">
        <w:rPr>
          <w:color w:val="auto"/>
          <w:szCs w:val="24"/>
          <w:highlight w:val="yellow"/>
          <w:lang w:val="mk-MK" w:eastAsia="zh-CN"/>
        </w:rPr>
        <w:t>[банка</w:t>
      </w:r>
      <w:r w:rsidR="00A22155" w:rsidRPr="006713DD">
        <w:rPr>
          <w:color w:val="auto"/>
          <w:szCs w:val="24"/>
          <w:lang w:val="mk-MK" w:eastAsia="zh-CN"/>
        </w:rPr>
        <w:t xml:space="preserve">], </w:t>
      </w:r>
      <w:r w:rsidR="00A22155" w:rsidRPr="006713DD">
        <w:rPr>
          <w:color w:val="auto"/>
          <w:lang w:val="mk-MK"/>
        </w:rPr>
        <w:t xml:space="preserve">или на било која друга </w:t>
      </w:r>
      <w:r w:rsidR="00A22155" w:rsidRPr="006713DD">
        <w:rPr>
          <w:color w:val="auto"/>
          <w:lang w:val="mk-MK"/>
        </w:rPr>
        <w:lastRenderedPageBreak/>
        <w:t xml:space="preserve">банкарска сметка што ќе му ја назначи </w:t>
      </w:r>
      <w:r w:rsidR="00A22155" w:rsidRPr="006713DD">
        <w:rPr>
          <w:color w:val="auto"/>
          <w:szCs w:val="24"/>
          <w:lang w:val="mk-MK" w:eastAsia="zh-CN"/>
        </w:rPr>
        <w:t>Продавачот</w:t>
      </w:r>
      <w:r w:rsidR="00A22155" w:rsidRPr="006713DD">
        <w:rPr>
          <w:color w:val="auto"/>
          <w:lang w:val="mk-MK"/>
        </w:rPr>
        <w:t xml:space="preserve"> во писмена форма</w:t>
      </w:r>
      <w:r w:rsidR="00A22155" w:rsidRPr="006713DD">
        <w:rPr>
          <w:color w:val="auto"/>
          <w:szCs w:val="24"/>
          <w:lang w:val="mk-MK" w:eastAsia="zh-CN"/>
        </w:rPr>
        <w:t>.</w:t>
      </w:r>
      <w:bookmarkEnd w:id="17"/>
      <w:r w:rsidR="006E196B">
        <w:rPr>
          <w:color w:val="auto"/>
          <w:szCs w:val="24"/>
          <w:lang w:val="mk-MK" w:eastAsia="zh-CN"/>
        </w:rPr>
        <w:t xml:space="preserve"> </w:t>
      </w:r>
      <w:r w:rsidR="006E196B" w:rsidRPr="006713DD">
        <w:rPr>
          <w:color w:val="auto"/>
          <w:szCs w:val="24"/>
          <w:highlight w:val="yellow"/>
          <w:lang w:val="mk-MK" w:eastAsia="zh-CN"/>
        </w:rPr>
        <w:t>[</w:t>
      </w:r>
      <w:r w:rsidR="006E196B" w:rsidRPr="00387007">
        <w:rPr>
          <w:color w:val="auto"/>
          <w:szCs w:val="24"/>
          <w:highlight w:val="yellow"/>
          <w:lang w:val="mk-MK" w:eastAsia="zh-CN"/>
        </w:rPr>
        <w:t>ТКП ДА ДОСТАВИ БАНКАРСКИ ПОДАТОЦИ]</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(c)</w:t>
      </w:r>
      <w:r w:rsidRPr="006713DD">
        <w:rPr>
          <w:color w:val="auto"/>
          <w:szCs w:val="24"/>
          <w:lang w:val="mk-MK" w:eastAsia="zh-CN"/>
        </w:rPr>
        <w:tab/>
      </w:r>
      <w:r w:rsidR="00A22155" w:rsidRPr="006713DD">
        <w:rPr>
          <w:color w:val="auto"/>
          <w:szCs w:val="24"/>
          <w:lang w:val="mk-MK" w:eastAsia="zh-CN"/>
        </w:rPr>
        <w:t>С</w:t>
      </w:r>
      <w:r w:rsidR="005145A5" w:rsidRPr="006713DD">
        <w:rPr>
          <w:color w:val="auto"/>
          <w:szCs w:val="24"/>
          <w:lang w:val="mk-MK" w:eastAsia="zh-CN"/>
        </w:rPr>
        <w:t>поред</w:t>
      </w:r>
      <w:r w:rsidR="00A22155" w:rsidRPr="006713DD">
        <w:rPr>
          <w:color w:val="auto"/>
          <w:szCs w:val="24"/>
          <w:lang w:val="mk-MK" w:eastAsia="zh-CN"/>
        </w:rPr>
        <w:t xml:space="preserve"> овој Договор</w:t>
      </w:r>
      <w:r w:rsidR="005145A5" w:rsidRPr="006713DD">
        <w:rPr>
          <w:color w:val="auto"/>
          <w:szCs w:val="24"/>
          <w:lang w:val="mk-MK" w:eastAsia="zh-CN"/>
        </w:rPr>
        <w:t>, ниедна Договорна страна не може да пренесува</w:t>
      </w:r>
      <w:r w:rsidR="00A22155" w:rsidRPr="006713DD">
        <w:rPr>
          <w:color w:val="auto"/>
          <w:szCs w:val="24"/>
          <w:lang w:val="mk-MK" w:eastAsia="zh-CN"/>
        </w:rPr>
        <w:t xml:space="preserve"> побарувања и/или долгувања на </w:t>
      </w:r>
      <w:r w:rsidR="005145A5" w:rsidRPr="006713DD">
        <w:rPr>
          <w:color w:val="auto"/>
          <w:szCs w:val="24"/>
          <w:lang w:val="mk-MK" w:eastAsia="zh-CN"/>
        </w:rPr>
        <w:t>трети</w:t>
      </w:r>
      <w:r w:rsidR="00A22155" w:rsidRPr="006713DD">
        <w:rPr>
          <w:color w:val="auto"/>
          <w:szCs w:val="24"/>
          <w:lang w:val="mk-MK" w:eastAsia="zh-CN"/>
        </w:rPr>
        <w:t xml:space="preserve"> лица, освен </w:t>
      </w:r>
      <w:r w:rsidR="005145A5" w:rsidRPr="006713DD">
        <w:rPr>
          <w:color w:val="auto"/>
          <w:szCs w:val="24"/>
          <w:lang w:val="mk-MK" w:eastAsia="zh-CN"/>
        </w:rPr>
        <w:t xml:space="preserve">ако тоа било договорено меѓу </w:t>
      </w:r>
      <w:r w:rsidR="00A22155" w:rsidRPr="006713DD">
        <w:rPr>
          <w:color w:val="auto"/>
          <w:szCs w:val="24"/>
          <w:lang w:val="mk-MK" w:eastAsia="zh-CN"/>
        </w:rPr>
        <w:t>Договорните страни.</w:t>
      </w:r>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3.1</w:t>
      </w:r>
      <w:r w:rsidR="005145A5" w:rsidRPr="006713DD">
        <w:rPr>
          <w:color w:val="auto"/>
          <w:szCs w:val="24"/>
          <w:lang w:val="mk-MK" w:eastAsia="zh-CN"/>
        </w:rPr>
        <w:t>1</w:t>
      </w:r>
      <w:r w:rsidRPr="006713DD">
        <w:rPr>
          <w:color w:val="auto"/>
          <w:szCs w:val="24"/>
          <w:lang w:val="mk-MK" w:eastAsia="zh-CN"/>
        </w:rPr>
        <w:tab/>
      </w:r>
      <w:bookmarkStart w:id="18" w:name="_Ref364950426"/>
      <w:bookmarkStart w:id="19" w:name="_Ref364702276"/>
      <w:r w:rsidR="00A22155" w:rsidRPr="006713DD">
        <w:rPr>
          <w:color w:val="auto"/>
          <w:lang w:val="mk-MK"/>
        </w:rPr>
        <w:t xml:space="preserve">Ако Купувачот е обврзан од важечките Закони да одбива и задржува било какви такси, данок на додадена вредност, одбитоци, царини, трошоци или други давачки од било каква природа, и/или било какви даночни задршки од исплатите што Купувачот му ги врши на </w:t>
      </w:r>
      <w:r w:rsidR="00A22155" w:rsidRPr="006713DD">
        <w:rPr>
          <w:color w:val="auto"/>
          <w:szCs w:val="24"/>
          <w:lang w:val="mk-MK" w:eastAsia="zh-CN"/>
        </w:rPr>
        <w:t>Продавачот</w:t>
      </w:r>
      <w:r w:rsidR="00A22155" w:rsidRPr="006713DD">
        <w:rPr>
          <w:color w:val="auto"/>
          <w:lang w:val="mk-MK"/>
        </w:rPr>
        <w:t xml:space="preserve"> според овој Договор, Купувачот ќе го извести за тоа </w:t>
      </w:r>
      <w:r w:rsidR="00A22155" w:rsidRPr="006713DD">
        <w:rPr>
          <w:color w:val="auto"/>
          <w:szCs w:val="24"/>
          <w:lang w:val="mk-MK" w:eastAsia="zh-CN"/>
        </w:rPr>
        <w:t>Продавачот</w:t>
      </w:r>
      <w:r w:rsidR="00A22155" w:rsidRPr="006713DD">
        <w:rPr>
          <w:color w:val="auto"/>
          <w:lang w:val="mk-MK"/>
        </w:rPr>
        <w:t>, ќе ги изврши потребните одбитоци или задршки и навремено ќе го плати целиот износ на таквите даноци на соодветниот орган за наплата.</w:t>
      </w:r>
      <w:bookmarkEnd w:id="18"/>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3.1</w:t>
      </w:r>
      <w:r w:rsidR="005145A5" w:rsidRPr="006713DD">
        <w:rPr>
          <w:color w:val="auto"/>
          <w:szCs w:val="24"/>
          <w:lang w:val="mk-MK" w:eastAsia="zh-CN"/>
        </w:rPr>
        <w:t>2</w:t>
      </w:r>
      <w:r w:rsidRPr="006713DD">
        <w:rPr>
          <w:color w:val="auto"/>
          <w:szCs w:val="24"/>
          <w:lang w:val="mk-MK" w:eastAsia="zh-CN"/>
        </w:rPr>
        <w:tab/>
      </w:r>
      <w:bookmarkStart w:id="20" w:name="_Ref372633043"/>
      <w:r w:rsidR="00A22155" w:rsidRPr="006713DD">
        <w:rPr>
          <w:color w:val="auto"/>
          <w:lang w:val="mk-MK"/>
        </w:rPr>
        <w:t xml:space="preserve">Купувачот е согласен да ги вложи сите свои напори за да добие од соодветната даночна управа на Територијата потврда за плаќањето на сите такви даноци од име на </w:t>
      </w:r>
      <w:r w:rsidR="00A22155" w:rsidRPr="006713DD">
        <w:rPr>
          <w:color w:val="auto"/>
          <w:szCs w:val="24"/>
          <w:lang w:val="mk-MK" w:eastAsia="zh-CN"/>
        </w:rPr>
        <w:t>Продавачот</w:t>
      </w:r>
      <w:r w:rsidR="00A22155" w:rsidRPr="006713DD">
        <w:rPr>
          <w:color w:val="auto"/>
          <w:lang w:val="mk-MK"/>
        </w:rPr>
        <w:t xml:space="preserve">. Таквата потврда во сите случаи ќе биде на име на </w:t>
      </w:r>
      <w:r w:rsidR="00A22155" w:rsidRPr="006713DD">
        <w:rPr>
          <w:color w:val="auto"/>
          <w:szCs w:val="24"/>
          <w:lang w:val="mk-MK" w:eastAsia="zh-CN"/>
        </w:rPr>
        <w:t>Продавачот</w:t>
      </w:r>
      <w:r w:rsidR="00A22155" w:rsidRPr="006713DD">
        <w:rPr>
          <w:color w:val="auto"/>
          <w:lang w:val="mk-MK"/>
        </w:rPr>
        <w:t xml:space="preserve">. Не подоцна од триесет (30) каледнарски денови по плаќањето на износите на </w:t>
      </w:r>
      <w:r w:rsidR="00A22155" w:rsidRPr="006713DD">
        <w:rPr>
          <w:color w:val="auto"/>
          <w:szCs w:val="24"/>
          <w:lang w:val="mk-MK" w:eastAsia="zh-CN"/>
        </w:rPr>
        <w:t>Продавачот</w:t>
      </w:r>
      <w:r w:rsidR="00A22155" w:rsidRPr="006713DD">
        <w:rPr>
          <w:color w:val="auto"/>
          <w:lang w:val="mk-MK"/>
        </w:rPr>
        <w:t xml:space="preserve">, Купувачот ќе му ја прати на </w:t>
      </w:r>
      <w:r w:rsidR="00A22155" w:rsidRPr="006713DD">
        <w:rPr>
          <w:color w:val="auto"/>
          <w:szCs w:val="24"/>
          <w:lang w:val="mk-MK" w:eastAsia="zh-CN"/>
        </w:rPr>
        <w:t>Продавачот</w:t>
      </w:r>
      <w:r w:rsidR="00A22155" w:rsidRPr="006713DD">
        <w:rPr>
          <w:color w:val="auto"/>
          <w:lang w:val="mk-MK"/>
        </w:rPr>
        <w:t xml:space="preserve"> оригиналната потврда за платениот данок. Купувачот ќе му ја надомести на </w:t>
      </w:r>
      <w:r w:rsidR="00A22155" w:rsidRPr="006713DD">
        <w:rPr>
          <w:color w:val="auto"/>
          <w:szCs w:val="24"/>
          <w:lang w:val="mk-MK" w:eastAsia="zh-CN"/>
        </w:rPr>
        <w:t>Продавачот</w:t>
      </w:r>
      <w:r w:rsidR="00A22155" w:rsidRPr="006713DD">
        <w:rPr>
          <w:color w:val="auto"/>
          <w:lang w:val="mk-MK"/>
        </w:rPr>
        <w:t xml:space="preserve"> вредноста на сите даночни одбитоци што </w:t>
      </w:r>
      <w:r w:rsidR="00A22155" w:rsidRPr="006713DD">
        <w:rPr>
          <w:color w:val="auto"/>
          <w:szCs w:val="24"/>
          <w:lang w:val="mk-MK" w:eastAsia="zh-CN"/>
        </w:rPr>
        <w:t>Продавачот</w:t>
      </w:r>
      <w:r w:rsidR="00A22155" w:rsidRPr="006713DD">
        <w:rPr>
          <w:color w:val="auto"/>
          <w:lang w:val="mk-MK"/>
        </w:rPr>
        <w:t xml:space="preserve"> нема да биде во можност да ги добие поради тоа што Купувачот не му ги доставил на </w:t>
      </w:r>
      <w:r w:rsidR="00A22155" w:rsidRPr="006713DD">
        <w:rPr>
          <w:color w:val="auto"/>
          <w:szCs w:val="24"/>
          <w:lang w:val="mk-MK" w:eastAsia="zh-CN"/>
        </w:rPr>
        <w:t>Продавачот</w:t>
      </w:r>
      <w:r w:rsidR="00A22155" w:rsidRPr="006713DD">
        <w:rPr>
          <w:color w:val="auto"/>
          <w:lang w:val="mk-MK"/>
        </w:rPr>
        <w:t xml:space="preserve"> потврдите за платени даноци предвидени со овој Дел </w:t>
      </w:r>
      <w:r w:rsidRPr="006713DD">
        <w:rPr>
          <w:color w:val="auto"/>
          <w:szCs w:val="24"/>
          <w:lang w:val="mk-MK" w:eastAsia="zh-CN"/>
        </w:rPr>
        <w:t>3.1</w:t>
      </w:r>
      <w:r w:rsidR="005145A5" w:rsidRPr="006713DD">
        <w:rPr>
          <w:color w:val="auto"/>
          <w:szCs w:val="24"/>
          <w:lang w:val="mk-MK" w:eastAsia="zh-CN"/>
        </w:rPr>
        <w:t>2</w:t>
      </w:r>
      <w:r w:rsidRPr="006713DD">
        <w:rPr>
          <w:color w:val="auto"/>
          <w:szCs w:val="24"/>
          <w:lang w:val="mk-MK" w:eastAsia="zh-CN"/>
        </w:rPr>
        <w:t>.</w:t>
      </w:r>
      <w:bookmarkEnd w:id="19"/>
      <w:bookmarkEnd w:id="20"/>
    </w:p>
    <w:p w:rsidR="0058756B" w:rsidRPr="006713DD" w:rsidRDefault="00105D71">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3.1</w:t>
      </w:r>
      <w:r w:rsidR="005145A5" w:rsidRPr="006713DD">
        <w:rPr>
          <w:color w:val="auto"/>
          <w:szCs w:val="24"/>
          <w:lang w:val="mk-MK" w:eastAsia="zh-CN"/>
        </w:rPr>
        <w:t>3</w:t>
      </w:r>
      <w:r w:rsidRPr="006713DD">
        <w:rPr>
          <w:color w:val="auto"/>
          <w:szCs w:val="24"/>
          <w:lang w:val="mk-MK" w:eastAsia="zh-CN"/>
        </w:rPr>
        <w:tab/>
      </w:r>
      <w:r w:rsidR="00A22155" w:rsidRPr="006713DD">
        <w:rPr>
          <w:color w:val="auto"/>
          <w:szCs w:val="24"/>
          <w:lang w:val="mk-MK" w:eastAsia="zh-CN"/>
        </w:rPr>
        <w:t xml:space="preserve">Купувачот ќе му ги надомести трошоците на Продавачот во случај било кои </w:t>
      </w:r>
      <w:r w:rsidR="005145A5" w:rsidRPr="006713DD">
        <w:rPr>
          <w:color w:val="auto"/>
          <w:szCs w:val="24"/>
          <w:lang w:val="mk-MK" w:eastAsia="zh-CN"/>
        </w:rPr>
        <w:t xml:space="preserve">Производни материјали </w:t>
      </w:r>
      <w:r w:rsidR="00A22155" w:rsidRPr="006713DD">
        <w:rPr>
          <w:color w:val="auto"/>
          <w:szCs w:val="24"/>
          <w:lang w:val="mk-MK" w:eastAsia="zh-CN"/>
        </w:rPr>
        <w:t>да станат застарени и неупотребливи под услов Продавачот да ги одржувал своите лагери на такви материјали во рамките на максималните количества за кои бил известен од страна на Купувачот преку Договорот за ниво на услуги со ТКП</w:t>
      </w:r>
      <w:r w:rsidRPr="006713DD">
        <w:rPr>
          <w:color w:val="auto"/>
          <w:szCs w:val="24"/>
          <w:lang w:val="mk-MK" w:eastAsia="zh-CN"/>
        </w:rPr>
        <w:t>.</w:t>
      </w:r>
    </w:p>
    <w:p w:rsidR="009D1E0F" w:rsidRPr="006713DD" w:rsidRDefault="009D1E0F" w:rsidP="009D1E0F">
      <w:pPr>
        <w:pStyle w:val="LegalCombo1"/>
        <w:numPr>
          <w:ilvl w:val="0"/>
          <w:numId w:val="0"/>
        </w:numPr>
        <w:outlineLvl w:val="9"/>
        <w:rPr>
          <w:rFonts w:ascii="Times New Roman Bold" w:hAnsi="Times New Roman Bold"/>
          <w:bCs w:val="0"/>
          <w:lang w:val="mk-MK"/>
        </w:rPr>
      </w:pPr>
      <w:bookmarkStart w:id="21" w:name="_cp_text_1_129"/>
      <w:r w:rsidRPr="006713DD">
        <w:rPr>
          <w:rFonts w:asciiTheme="minorHAnsi" w:hAnsiTheme="minorHAnsi"/>
          <w:lang w:val="mk-MK"/>
        </w:rPr>
        <w:t>4</w:t>
      </w:r>
      <w:r w:rsidRPr="006713DD">
        <w:rPr>
          <w:rFonts w:ascii="Times New Roman Bold" w:hAnsi="Times New Roman Bold"/>
          <w:lang w:val="mk-MK"/>
        </w:rPr>
        <w:t>.</w:t>
      </w:r>
      <w:r w:rsidRPr="006713DD">
        <w:rPr>
          <w:rFonts w:ascii="Times New Roman Bold" w:hAnsi="Times New Roman Bold"/>
          <w:lang w:val="mk-MK"/>
        </w:rPr>
        <w:tab/>
      </w:r>
      <w:bookmarkStart w:id="22" w:name="_Ref373969189"/>
      <w:r w:rsidRPr="006713DD">
        <w:rPr>
          <w:rFonts w:ascii="Times New Roman Bold" w:hAnsi="Times New Roman Bold"/>
          <w:lang w:val="mk-MK"/>
        </w:rPr>
        <w:t>Обврзување од страна на PMIM</w:t>
      </w:r>
      <w:bookmarkEnd w:id="22"/>
    </w:p>
    <w:p w:rsidR="009D1E0F" w:rsidRPr="006713DD" w:rsidRDefault="009D1E0F" w:rsidP="009D1E0F">
      <w:pPr>
        <w:pStyle w:val="LegalCombo1"/>
        <w:numPr>
          <w:ilvl w:val="0"/>
          <w:numId w:val="0"/>
        </w:numPr>
        <w:ind w:left="720" w:hanging="720"/>
        <w:outlineLvl w:val="9"/>
        <w:rPr>
          <w:b w:val="0"/>
          <w:smallCaps w:val="0"/>
          <w:lang w:val="mk-MK"/>
        </w:rPr>
      </w:pPr>
      <w:bookmarkStart w:id="23" w:name="_cp_text_1_130"/>
      <w:bookmarkEnd w:id="21"/>
      <w:r w:rsidRPr="006713DD">
        <w:rPr>
          <w:b w:val="0"/>
          <w:smallCaps w:val="0"/>
          <w:lang w:val="mk-MK"/>
        </w:rPr>
        <w:t>4.1</w:t>
      </w:r>
      <w:r w:rsidRPr="006713DD">
        <w:rPr>
          <w:b w:val="0"/>
          <w:smallCaps w:val="0"/>
          <w:lang w:val="mk-MK"/>
        </w:rPr>
        <w:tab/>
        <w:t>PMIM се обврзува да го издаде известувањето за Датумот на исполнување според Консолидираниот договор за заедничко вложување на или брзо по случувањето на тој Датум на исполнување.</w:t>
      </w:r>
    </w:p>
    <w:p w:rsidR="009D1E0F" w:rsidRPr="006713DD" w:rsidRDefault="009D1E0F" w:rsidP="009D1E0F">
      <w:pPr>
        <w:pStyle w:val="LegalCombo1"/>
        <w:numPr>
          <w:ilvl w:val="0"/>
          <w:numId w:val="0"/>
        </w:numPr>
        <w:ind w:left="720" w:hanging="720"/>
        <w:outlineLvl w:val="9"/>
        <w:rPr>
          <w:b w:val="0"/>
          <w:smallCaps w:val="0"/>
          <w:lang w:val="mk-MK"/>
        </w:rPr>
      </w:pPr>
      <w:bookmarkStart w:id="24" w:name="_cp_text_1_131"/>
      <w:bookmarkEnd w:id="23"/>
      <w:r w:rsidRPr="006713DD">
        <w:rPr>
          <w:b w:val="0"/>
          <w:smallCaps w:val="0"/>
          <w:lang w:val="mk-MK"/>
        </w:rPr>
        <w:t>4.2</w:t>
      </w:r>
      <w:r w:rsidRPr="006713DD">
        <w:rPr>
          <w:b w:val="0"/>
          <w:smallCaps w:val="0"/>
          <w:lang w:val="mk-MK"/>
        </w:rPr>
        <w:tab/>
        <w:t>PMIM ќе му даде одреден</w:t>
      </w:r>
      <w:r w:rsidR="0015525B">
        <w:rPr>
          <w:b w:val="0"/>
          <w:smallCaps w:val="0"/>
          <w:lang w:val="mk-MK"/>
        </w:rPr>
        <w:t>и</w:t>
      </w:r>
      <w:r w:rsidRPr="006713DD">
        <w:rPr>
          <w:b w:val="0"/>
          <w:smallCaps w:val="0"/>
          <w:lang w:val="mk-MK"/>
        </w:rPr>
        <w:t xml:space="preserve"> услуги за поддршка на Купувачот според Договорот за услуги за глобална поддршка со PMI, вклучувајќи, но не ограничувајќи се само на тоа да му помогне на Купувачот да врши мониториниг на производството на сите Производни материјали според овој Договор.</w:t>
      </w:r>
    </w:p>
    <w:bookmarkEnd w:id="24"/>
    <w:p w:rsidR="009D1E0F"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p>
    <w:p w:rsidR="0058756B" w:rsidRPr="006713DD" w:rsidRDefault="009D1E0F">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5</w:t>
      </w:r>
      <w:r w:rsidR="00105D71" w:rsidRPr="006713DD">
        <w:rPr>
          <w:bCs w:val="0"/>
          <w:szCs w:val="24"/>
          <w:lang w:val="mk-MK" w:eastAsia="zh-CN"/>
        </w:rPr>
        <w:t xml:space="preserve">. </w:t>
      </w:r>
      <w:r w:rsidR="00105D71" w:rsidRPr="006713DD">
        <w:rPr>
          <w:bCs w:val="0"/>
          <w:szCs w:val="24"/>
          <w:lang w:val="mk-MK" w:eastAsia="zh-CN"/>
        </w:rPr>
        <w:tab/>
      </w:r>
      <w:r w:rsidR="00CA7ACD" w:rsidRPr="006713DD">
        <w:rPr>
          <w:bCs w:val="0"/>
          <w:szCs w:val="24"/>
          <w:lang w:val="mk-MK" w:eastAsia="zh-CN"/>
        </w:rPr>
        <w:t>Обештетување</w:t>
      </w:r>
    </w:p>
    <w:p w:rsidR="0058756B" w:rsidRPr="006713DD" w:rsidRDefault="006E196B">
      <w:pPr>
        <w:pStyle w:val="LegalCombo2"/>
        <w:widowControl/>
        <w:numPr>
          <w:ilvl w:val="0"/>
          <w:numId w:val="0"/>
        </w:numPr>
        <w:autoSpaceDE/>
        <w:autoSpaceDN/>
        <w:adjustRightInd/>
        <w:ind w:left="720" w:hanging="720"/>
        <w:outlineLvl w:val="9"/>
        <w:rPr>
          <w:color w:val="auto"/>
          <w:szCs w:val="24"/>
          <w:lang w:val="mk-MK" w:eastAsia="zh-CN"/>
        </w:rPr>
      </w:pPr>
      <w:r>
        <w:rPr>
          <w:color w:val="auto"/>
          <w:szCs w:val="24"/>
          <w:lang w:val="mk-MK" w:eastAsia="zh-CN"/>
        </w:rPr>
        <w:t>5</w:t>
      </w:r>
      <w:r w:rsidR="00105D71" w:rsidRPr="006713DD">
        <w:rPr>
          <w:color w:val="auto"/>
          <w:szCs w:val="24"/>
          <w:lang w:val="mk-MK" w:eastAsia="zh-CN"/>
        </w:rPr>
        <w:t>.1</w:t>
      </w:r>
      <w:r w:rsidR="00105D71" w:rsidRPr="006713DD">
        <w:rPr>
          <w:color w:val="auto"/>
          <w:szCs w:val="24"/>
          <w:lang w:val="mk-MK" w:eastAsia="zh-CN"/>
        </w:rPr>
        <w:tab/>
      </w:r>
      <w:r w:rsidR="00885CC7" w:rsidRPr="006713DD">
        <w:rPr>
          <w:color w:val="auto"/>
          <w:lang w:val="mk-MK"/>
        </w:rPr>
        <w:t>Продавачот ќе ги обештети, обештетува и штити Купувачот и неговите Субсидијари, како и нивните Претставници, и сите наследници и одобрени асигнати на било која од претходно наведените страни (колективно означени како „</w:t>
      </w:r>
      <w:r w:rsidR="00885CC7" w:rsidRPr="006713DD">
        <w:rPr>
          <w:b/>
          <w:color w:val="auto"/>
          <w:lang w:val="mk-MK"/>
        </w:rPr>
        <w:t>Лица на Купувачот што се обештетуваат</w:t>
      </w:r>
      <w:r w:rsidR="00885CC7" w:rsidRPr="006713DD">
        <w:rPr>
          <w:color w:val="auto"/>
          <w:lang w:val="mk-MK"/>
        </w:rPr>
        <w:t xml:space="preserve">“) за и од сите </w:t>
      </w:r>
      <w:r w:rsidR="00885CC7" w:rsidRPr="006713DD">
        <w:rPr>
          <w:b/>
          <w:color w:val="auto"/>
          <w:lang w:val="mk-MK"/>
        </w:rPr>
        <w:t>Штети</w:t>
      </w:r>
      <w:r>
        <w:rPr>
          <w:b/>
          <w:color w:val="auto"/>
          <w:lang w:val="mk-MK"/>
        </w:rPr>
        <w:t xml:space="preserve"> </w:t>
      </w:r>
      <w:r w:rsidR="00885CC7" w:rsidRPr="006713DD">
        <w:rPr>
          <w:color w:val="auto"/>
          <w:lang w:val="mk-MK"/>
        </w:rPr>
        <w:t xml:space="preserve">што ги сносат Лицата на Купувачот што се обештетуваат, а што директно ќе произлезат или ќе резултираат од, или ќе бидат поврзани со (i) било какво прекршување на било која изјава или гаранција дадена од страна на Продавачот во Дел </w:t>
      </w:r>
      <w:r w:rsidR="009D1E0F" w:rsidRPr="006713DD">
        <w:rPr>
          <w:color w:val="auto"/>
          <w:lang w:val="mk-MK"/>
        </w:rPr>
        <w:t>7</w:t>
      </w:r>
      <w:r w:rsidR="00885CC7" w:rsidRPr="006713DD">
        <w:rPr>
          <w:color w:val="auto"/>
          <w:lang w:val="mk-MK"/>
        </w:rPr>
        <w:t>.1 или (ii) било какво прекршување или пропуст да се изврши било каква обврска, спогодба, потфат или задолжение што Продавачот бил должен да го изврши според овој Договор.</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5</w:t>
      </w:r>
      <w:r w:rsidR="00105D71" w:rsidRPr="006713DD">
        <w:rPr>
          <w:color w:val="auto"/>
          <w:szCs w:val="24"/>
          <w:lang w:val="mk-MK" w:eastAsia="zh-CN"/>
        </w:rPr>
        <w:t>.2</w:t>
      </w:r>
      <w:r w:rsidR="00105D71" w:rsidRPr="006713DD">
        <w:rPr>
          <w:color w:val="auto"/>
          <w:szCs w:val="24"/>
          <w:lang w:val="mk-MK" w:eastAsia="zh-CN"/>
        </w:rPr>
        <w:tab/>
      </w:r>
      <w:r w:rsidR="00885CC7" w:rsidRPr="006713DD">
        <w:rPr>
          <w:color w:val="auto"/>
          <w:lang w:val="mk-MK"/>
        </w:rPr>
        <w:t xml:space="preserve">Купувачот ќе ги обештети, обештетува и штити Продавачот и неговите Субсидијари, како и нивните Претставници, и сите наследници и одобрени асигнати на било која од </w:t>
      </w:r>
      <w:r w:rsidR="00885CC7" w:rsidRPr="006713DD">
        <w:rPr>
          <w:color w:val="auto"/>
          <w:lang w:val="mk-MK"/>
        </w:rPr>
        <w:lastRenderedPageBreak/>
        <w:t>претходно наведените страни (колективно означени како „</w:t>
      </w:r>
      <w:r w:rsidR="00885CC7" w:rsidRPr="006713DD">
        <w:rPr>
          <w:b/>
          <w:color w:val="auto"/>
          <w:lang w:val="mk-MK"/>
        </w:rPr>
        <w:t>Лица на Продавачот што се обештетуваат</w:t>
      </w:r>
      <w:r w:rsidR="00885CC7" w:rsidRPr="006713DD">
        <w:rPr>
          <w:color w:val="auto"/>
          <w:lang w:val="mk-MK"/>
        </w:rPr>
        <w:t xml:space="preserve">“) за и од сите Штети што ги сносат Лицата на  Продавачот што се обештетуваат, а што директно произлегуваат или резултираат од, или се поврзани со (i) било какво прекршување на било која изјава или гаранција дадена од страна на Купувачот во Дел </w:t>
      </w:r>
      <w:r w:rsidRPr="006713DD">
        <w:rPr>
          <w:color w:val="auto"/>
          <w:lang w:val="mk-MK"/>
        </w:rPr>
        <w:t>7</w:t>
      </w:r>
      <w:r w:rsidR="00885CC7" w:rsidRPr="006713DD">
        <w:rPr>
          <w:color w:val="auto"/>
          <w:lang w:val="mk-MK"/>
        </w:rPr>
        <w:t>.2 или (ii) било какво прекршување или пропуст да се изврши било каква обврска, спогодба, потфат или задолжение што Купувачот бил должен да го изврши според овој Договор.</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5</w:t>
      </w:r>
      <w:r w:rsidR="00105D71" w:rsidRPr="006713DD">
        <w:rPr>
          <w:color w:val="auto"/>
          <w:szCs w:val="24"/>
          <w:lang w:val="mk-MK" w:eastAsia="zh-CN"/>
        </w:rPr>
        <w:t>.3</w:t>
      </w:r>
      <w:r w:rsidR="00105D71" w:rsidRPr="006713DD">
        <w:rPr>
          <w:color w:val="auto"/>
          <w:szCs w:val="24"/>
          <w:lang w:val="mk-MK" w:eastAsia="zh-CN"/>
        </w:rPr>
        <w:tab/>
      </w:r>
      <w:r w:rsidR="00885CC7" w:rsidRPr="006713DD">
        <w:rPr>
          <w:color w:val="auto"/>
          <w:szCs w:val="24"/>
          <w:lang w:val="mk-MK" w:eastAsia="zh-CN"/>
        </w:rPr>
        <w:t>Исклучоци и ограничувања</w:t>
      </w:r>
      <w:r w:rsidR="00105D71"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r w:rsidR="00885CC7" w:rsidRPr="006713DD">
        <w:rPr>
          <w:color w:val="auto"/>
          <w:szCs w:val="24"/>
          <w:lang w:val="mk-MK" w:eastAsia="zh-CN"/>
        </w:rPr>
        <w:t xml:space="preserve">Лице што се обештетува нема да има право на обештетување според овој Дел </w:t>
      </w:r>
      <w:r w:rsidR="009D1E0F" w:rsidRPr="006713DD">
        <w:rPr>
          <w:color w:val="auto"/>
          <w:szCs w:val="24"/>
          <w:lang w:val="mk-MK" w:eastAsia="zh-CN"/>
        </w:rPr>
        <w:t>5</w:t>
      </w:r>
      <w:r w:rsidRPr="006713DD">
        <w:rPr>
          <w:color w:val="auto"/>
          <w:szCs w:val="24"/>
          <w:lang w:val="mk-MK" w:eastAsia="zh-CN"/>
        </w:rPr>
        <w:t>:</w:t>
      </w:r>
    </w:p>
    <w:p w:rsidR="0058756B" w:rsidRPr="006713DD" w:rsidRDefault="00105D71">
      <w:pPr>
        <w:pStyle w:val="LegalCombo5"/>
        <w:widowControl/>
        <w:numPr>
          <w:ilvl w:val="0"/>
          <w:numId w:val="0"/>
        </w:numPr>
        <w:tabs>
          <w:tab w:val="clear" w:pos="720"/>
        </w:tabs>
        <w:autoSpaceDE/>
        <w:autoSpaceDN/>
        <w:adjustRightInd/>
        <w:ind w:left="2160" w:hanging="720"/>
        <w:outlineLvl w:val="9"/>
        <w:rPr>
          <w:color w:val="auto"/>
          <w:szCs w:val="24"/>
          <w:lang w:val="mk-MK" w:eastAsia="zh-CN"/>
        </w:rPr>
      </w:pPr>
      <w:r w:rsidRPr="006713DD">
        <w:rPr>
          <w:color w:val="auto"/>
          <w:szCs w:val="24"/>
          <w:lang w:val="mk-MK" w:eastAsia="zh-CN"/>
        </w:rPr>
        <w:t>(i)</w:t>
      </w:r>
      <w:r w:rsidRPr="006713DD">
        <w:rPr>
          <w:color w:val="auto"/>
          <w:szCs w:val="24"/>
          <w:lang w:val="mk-MK" w:eastAsia="zh-CN"/>
        </w:rPr>
        <w:tab/>
      </w:r>
      <w:r w:rsidR="00885CC7" w:rsidRPr="006713DD">
        <w:rPr>
          <w:color w:val="auto"/>
          <w:lang w:val="mk-MK"/>
        </w:rPr>
        <w:t>во врска со било какво барање за Штети во кое тоа Лице се впуштило во измама</w:t>
      </w:r>
      <w:r w:rsidR="006E196B">
        <w:rPr>
          <w:color w:val="auto"/>
          <w:lang w:val="mk-MK"/>
        </w:rPr>
        <w:t>, или кога Штетите биле причинети од намерна постапка или од постапка на сериозна небрежност; или</w:t>
      </w:r>
    </w:p>
    <w:p w:rsidR="0058756B" w:rsidRPr="006713DD" w:rsidRDefault="00105D71">
      <w:pPr>
        <w:pStyle w:val="LegalCombo5"/>
        <w:widowControl/>
        <w:numPr>
          <w:ilvl w:val="0"/>
          <w:numId w:val="0"/>
        </w:numPr>
        <w:tabs>
          <w:tab w:val="clear" w:pos="720"/>
        </w:tabs>
        <w:autoSpaceDE/>
        <w:autoSpaceDN/>
        <w:adjustRightInd/>
        <w:ind w:left="2160" w:hanging="720"/>
        <w:outlineLvl w:val="9"/>
        <w:rPr>
          <w:color w:val="auto"/>
          <w:szCs w:val="24"/>
          <w:lang w:val="mk-MK" w:eastAsia="zh-CN"/>
        </w:rPr>
      </w:pPr>
      <w:r w:rsidRPr="006713DD">
        <w:rPr>
          <w:color w:val="auto"/>
          <w:szCs w:val="24"/>
          <w:lang w:val="mk-MK" w:eastAsia="zh-CN"/>
        </w:rPr>
        <w:t>(ii)</w:t>
      </w:r>
      <w:r w:rsidRPr="006713DD">
        <w:rPr>
          <w:color w:val="auto"/>
          <w:szCs w:val="24"/>
          <w:lang w:val="mk-MK" w:eastAsia="zh-CN"/>
        </w:rPr>
        <w:tab/>
      </w:r>
      <w:r w:rsidR="00885CC7" w:rsidRPr="006713DD">
        <w:rPr>
          <w:color w:val="auto"/>
          <w:lang w:val="mk-MK"/>
        </w:rPr>
        <w:t xml:space="preserve">ако и во онаа мера во која соодветното барање за Штети не би настанало да не било направено (или во онаа мера во која тоа е зголемено поради) материјално прекршување </w:t>
      </w:r>
      <w:r w:rsidR="006E196B">
        <w:rPr>
          <w:color w:val="auto"/>
          <w:lang w:val="mk-MK"/>
        </w:rPr>
        <w:t xml:space="preserve">од страна на Договорната страна што бара обештетување </w:t>
      </w:r>
      <w:r w:rsidR="00885CC7" w:rsidRPr="006713DD">
        <w:rPr>
          <w:color w:val="auto"/>
          <w:lang w:val="mk-MK"/>
        </w:rPr>
        <w:t>на било која од обврските спрема Договорната страна од која се бара обештетување.</w:t>
      </w:r>
    </w:p>
    <w:p w:rsidR="0058756B" w:rsidRPr="006713DD" w:rsidRDefault="009D1E0F">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6</w:t>
      </w:r>
      <w:r w:rsidR="00105D71" w:rsidRPr="006713DD">
        <w:rPr>
          <w:bCs w:val="0"/>
          <w:szCs w:val="24"/>
          <w:lang w:val="mk-MK" w:eastAsia="zh-CN"/>
        </w:rPr>
        <w:t xml:space="preserve">. </w:t>
      </w:r>
      <w:r w:rsidR="00105D71" w:rsidRPr="006713DD">
        <w:rPr>
          <w:bCs w:val="0"/>
          <w:szCs w:val="24"/>
          <w:lang w:val="mk-MK" w:eastAsia="zh-CN"/>
        </w:rPr>
        <w:tab/>
      </w:r>
      <w:bookmarkStart w:id="25" w:name="_Ref364856017"/>
      <w:r w:rsidR="00885CC7" w:rsidRPr="006713DD">
        <w:rPr>
          <w:bCs w:val="0"/>
          <w:szCs w:val="24"/>
          <w:lang w:val="mk-MK" w:eastAsia="zh-CN"/>
        </w:rPr>
        <w:t>Времетраење и завршување на Договорот</w:t>
      </w:r>
      <w:bookmarkEnd w:id="25"/>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6</w:t>
      </w:r>
      <w:r w:rsidR="00105D71" w:rsidRPr="006713DD">
        <w:rPr>
          <w:color w:val="auto"/>
          <w:szCs w:val="24"/>
          <w:lang w:val="mk-MK" w:eastAsia="zh-CN"/>
        </w:rPr>
        <w:t>.1</w:t>
      </w:r>
      <w:r w:rsidR="00105D71" w:rsidRPr="006713DD">
        <w:rPr>
          <w:color w:val="auto"/>
          <w:szCs w:val="24"/>
          <w:lang w:val="mk-MK" w:eastAsia="zh-CN"/>
        </w:rPr>
        <w:tab/>
      </w:r>
      <w:bookmarkStart w:id="26" w:name="_Ref371359417"/>
      <w:r w:rsidR="00885CC7" w:rsidRPr="006713DD">
        <w:rPr>
          <w:color w:val="auto"/>
          <w:lang w:val="mk-MK"/>
        </w:rPr>
        <w:t xml:space="preserve">Овој Договор ќе стапи на сила од Датумот на исполнување и, освен ако не е предвремено раскинат од било која Договорна страна во согласност со одредбите од дел </w:t>
      </w:r>
      <w:r w:rsidRPr="006713DD">
        <w:rPr>
          <w:color w:val="auto"/>
          <w:lang w:val="mk-MK"/>
        </w:rPr>
        <w:t>6</w:t>
      </w:r>
      <w:r w:rsidR="00885CC7" w:rsidRPr="006713DD">
        <w:rPr>
          <w:color w:val="auto"/>
          <w:lang w:val="mk-MK"/>
        </w:rPr>
        <w:t xml:space="preserve">.2, ќе остане на сила за почетен период што истекува на </w:t>
      </w:r>
      <w:r w:rsidR="006E196B">
        <w:rPr>
          <w:color w:val="auto"/>
          <w:lang w:val="mk-MK"/>
        </w:rPr>
        <w:t>десеттата</w:t>
      </w:r>
      <w:r w:rsidR="00885CC7" w:rsidRPr="006713DD">
        <w:rPr>
          <w:color w:val="auto"/>
          <w:lang w:val="mk-MK"/>
        </w:rPr>
        <w:t xml:space="preserve"> (</w:t>
      </w:r>
      <w:r w:rsidR="006E196B">
        <w:rPr>
          <w:color w:val="auto"/>
          <w:lang w:val="mk-MK"/>
        </w:rPr>
        <w:t>10</w:t>
      </w:r>
      <w:r w:rsidR="00885CC7" w:rsidRPr="006713DD">
        <w:rPr>
          <w:color w:val="auto"/>
          <w:lang w:val="mk-MK"/>
        </w:rPr>
        <w:t>-тата) годишница од Датумот на исполнување ("</w:t>
      </w:r>
      <w:r w:rsidR="00885CC7" w:rsidRPr="006713DD">
        <w:rPr>
          <w:b/>
          <w:color w:val="auto"/>
          <w:lang w:val="mk-MK"/>
        </w:rPr>
        <w:t>Почетно времетраење</w:t>
      </w:r>
      <w:r w:rsidR="00885CC7" w:rsidRPr="006713DD">
        <w:rPr>
          <w:color w:val="auto"/>
          <w:lang w:val="mk-MK"/>
        </w:rPr>
        <w:t>"). По истекот на тоа време овој Договор автоматски ќе биде продолжуван за последователни периоди од една (1) година, освен ако не биде раскинат од некоја од Договорните страни со писмено известување дадено најмалку шест (6) месеци однапред.</w:t>
      </w:r>
      <w:bookmarkEnd w:id="26"/>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6</w:t>
      </w:r>
      <w:r w:rsidR="00105D71" w:rsidRPr="006713DD">
        <w:rPr>
          <w:color w:val="auto"/>
          <w:szCs w:val="24"/>
          <w:lang w:val="mk-MK" w:eastAsia="zh-CN"/>
        </w:rPr>
        <w:t>.2</w:t>
      </w:r>
      <w:r w:rsidR="00105D71" w:rsidRPr="006713DD">
        <w:rPr>
          <w:color w:val="auto"/>
          <w:szCs w:val="24"/>
          <w:lang w:val="mk-MK" w:eastAsia="zh-CN"/>
        </w:rPr>
        <w:tab/>
      </w:r>
      <w:bookmarkStart w:id="27" w:name="_Ref363053609"/>
      <w:r w:rsidR="00885CC7" w:rsidRPr="006713DD">
        <w:rPr>
          <w:color w:val="auto"/>
          <w:szCs w:val="24"/>
          <w:lang w:val="mk-MK" w:eastAsia="zh-CN"/>
        </w:rPr>
        <w:t>Секоја од Договорните страни може да го раскине овој Договор во следните случаи:</w:t>
      </w:r>
      <w:bookmarkEnd w:id="27"/>
      <w:r w:rsidR="00105D71" w:rsidRPr="006713DD">
        <w:rPr>
          <w:color w:val="auto"/>
          <w:szCs w:val="24"/>
          <w:lang w:val="mk-MK" w:eastAsia="zh-CN"/>
        </w:rPr>
        <w:t xml:space="preserve"> </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bookmarkStart w:id="28" w:name="_Ref363050559"/>
      <w:bookmarkStart w:id="29" w:name="_Ref371536291"/>
      <w:bookmarkEnd w:id="28"/>
      <w:r w:rsidR="00D37A4D" w:rsidRPr="006713DD">
        <w:rPr>
          <w:color w:val="auto"/>
          <w:lang w:val="mk-MK"/>
        </w:rPr>
        <w:t>Од страна на Купувачот, и тоа веднаш, преку писмено известување до Продавачот во случај да: (i) било кој</w:t>
      </w:r>
      <w:r w:rsidR="00790B07">
        <w:rPr>
          <w:color w:val="auto"/>
          <w:lang w:val="mk-MK"/>
        </w:rPr>
        <w:t>а</w:t>
      </w:r>
      <w:r w:rsidR="00D37A4D" w:rsidRPr="006713DD">
        <w:rPr>
          <w:color w:val="auto"/>
          <w:lang w:val="mk-MK"/>
        </w:rPr>
        <w:t xml:space="preserve"> </w:t>
      </w:r>
      <w:bookmarkStart w:id="30" w:name="_cp_text_1_444"/>
      <w:r w:rsidR="009315A1" w:rsidRPr="006713DD">
        <w:rPr>
          <w:color w:val="auto"/>
          <w:lang w:val="mk-MK" w:eastAsia="zh-CN"/>
        </w:rPr>
        <w:t>одредб</w:t>
      </w:r>
      <w:r w:rsidR="00790B07">
        <w:rPr>
          <w:color w:val="auto"/>
          <w:lang w:val="mk-MK" w:eastAsia="zh-CN"/>
        </w:rPr>
        <w:t>а</w:t>
      </w:r>
      <w:r w:rsidR="009315A1" w:rsidRPr="006713DD">
        <w:rPr>
          <w:color w:val="auto"/>
          <w:lang w:val="mk-MK" w:eastAsia="zh-CN"/>
        </w:rPr>
        <w:t xml:space="preserve"> од Деловите 2, 3, 4, 5,</w:t>
      </w:r>
      <w:r w:rsidR="00790B07">
        <w:rPr>
          <w:color w:val="auto"/>
          <w:lang w:val="mk-MK" w:eastAsia="zh-CN"/>
        </w:rPr>
        <w:t xml:space="preserve"> 6, 7.1, 8, 10, 11, 12.4, 12.11 и 12.14</w:t>
      </w:r>
      <w:r w:rsidR="009315A1" w:rsidRPr="006713DD">
        <w:rPr>
          <w:color w:val="auto"/>
          <w:lang w:val="mk-MK" w:eastAsia="zh-CN"/>
        </w:rPr>
        <w:t xml:space="preserve">) </w:t>
      </w:r>
      <w:bookmarkStart w:id="31" w:name="_cp_text_66_445"/>
      <w:bookmarkEnd w:id="30"/>
      <w:r w:rsidR="009315A1" w:rsidRPr="006713DD">
        <w:rPr>
          <w:color w:val="auto"/>
          <w:lang w:val="mk-MK" w:eastAsia="zh-CN"/>
        </w:rPr>
        <w:t>веќе не се смета, или престанува да биде валид</w:t>
      </w:r>
      <w:r w:rsidR="00790B07">
        <w:rPr>
          <w:color w:val="auto"/>
          <w:lang w:val="mk-MK" w:eastAsia="zh-CN"/>
        </w:rPr>
        <w:t xml:space="preserve">на </w:t>
      </w:r>
      <w:r w:rsidR="009315A1" w:rsidRPr="006713DD">
        <w:rPr>
          <w:color w:val="auto"/>
          <w:lang w:val="mk-MK" w:eastAsia="zh-CN"/>
        </w:rPr>
        <w:t>или спроведлив</w:t>
      </w:r>
      <w:r w:rsidR="00790B07">
        <w:rPr>
          <w:color w:val="auto"/>
          <w:lang w:val="mk-MK" w:eastAsia="zh-CN"/>
        </w:rPr>
        <w:t>а</w:t>
      </w:r>
      <w:r w:rsidR="009315A1" w:rsidRPr="006713DD">
        <w:rPr>
          <w:color w:val="auto"/>
          <w:lang w:val="mk-MK" w:eastAsia="zh-CN"/>
        </w:rPr>
        <w:t>; (ii) Продавачот не се придржува кон одредбите од Дел</w:t>
      </w:r>
      <w:bookmarkStart w:id="32" w:name="_cp_text_1_446"/>
      <w:bookmarkEnd w:id="31"/>
      <w:r w:rsidR="00790B07">
        <w:rPr>
          <w:color w:val="auto"/>
          <w:lang w:val="mk-MK" w:eastAsia="zh-CN"/>
        </w:rPr>
        <w:t>овите 2, 3.3,</w:t>
      </w:r>
      <w:r w:rsidR="00806E2B">
        <w:rPr>
          <w:color w:val="auto"/>
          <w:lang w:val="mk-MK" w:eastAsia="zh-CN"/>
        </w:rPr>
        <w:t xml:space="preserve"> 3.4, 3.5, 3.6, 5, 7.1(е), 7.1(</w:t>
      </w:r>
      <w:r w:rsidR="00806E2B">
        <w:rPr>
          <w:color w:val="auto"/>
          <w:lang w:val="en-US" w:eastAsia="zh-CN"/>
        </w:rPr>
        <w:t>f</w:t>
      </w:r>
      <w:r w:rsidR="00806E2B">
        <w:rPr>
          <w:color w:val="auto"/>
          <w:lang w:val="mk-MK" w:eastAsia="zh-CN"/>
        </w:rPr>
        <w:t>), 7.1(</w:t>
      </w:r>
      <w:r w:rsidR="00806E2B">
        <w:rPr>
          <w:color w:val="auto"/>
          <w:lang w:val="en-US" w:eastAsia="zh-CN"/>
        </w:rPr>
        <w:t>g</w:t>
      </w:r>
      <w:r w:rsidR="00790B07">
        <w:rPr>
          <w:color w:val="auto"/>
          <w:lang w:val="mk-MK" w:eastAsia="zh-CN"/>
        </w:rPr>
        <w:t>),</w:t>
      </w:r>
      <w:r w:rsidR="009315A1" w:rsidRPr="006713DD">
        <w:rPr>
          <w:color w:val="auto"/>
          <w:lang w:val="mk-MK" w:eastAsia="zh-CN"/>
        </w:rPr>
        <w:t xml:space="preserve"> 7.1(h) и 7.1(i); (iii) </w:t>
      </w:r>
      <w:r w:rsidR="00CF3F85" w:rsidRPr="006713DD">
        <w:rPr>
          <w:color w:val="auto"/>
          <w:lang w:val="mk-MK" w:eastAsia="zh-CN"/>
        </w:rPr>
        <w:t>било какво задолжување под Гарантирани кредити е прогласено за, или на друг начин станува доспеано за плаќање пред неговото утврдено доспевање како резултат на некаков пропуст (каков и да е тој пропуст), или било кој доверител под Гарантирани кредити стекнува право да прогласи било каков финансиски долг што доспева за плаќање пред неговото утврдено доспевање како резултат од некаков пропуст (каков и да е тој пропуст),</w:t>
      </w:r>
      <w:bookmarkEnd w:id="32"/>
      <w:r w:rsidR="00CF3F85" w:rsidRPr="006713DD">
        <w:rPr>
          <w:color w:val="auto"/>
          <w:lang w:val="mk-MK" w:eastAsia="zh-CN"/>
        </w:rPr>
        <w:t xml:space="preserve"> (iv) Продавачот (или било кој негов составен член)</w:t>
      </w:r>
      <w:r w:rsidR="00D37A4D" w:rsidRPr="006713DD">
        <w:rPr>
          <w:color w:val="auto"/>
          <w:lang w:val="mk-MK"/>
        </w:rPr>
        <w:t xml:space="preserve"> бара олелснување, или против него е поведена постапка според било кој закон за банкрот, престане (или е во опасност да престане) да ја врши дејноста</w:t>
      </w:r>
      <w:r w:rsidR="00CF3F85" w:rsidRPr="006713DD">
        <w:rPr>
          <w:color w:val="auto"/>
          <w:lang w:val="mk-MK"/>
        </w:rPr>
        <w:t>, поднесе барање за доброволна ликвидација или престанување со работењето,</w:t>
      </w:r>
      <w:r w:rsidR="00D37A4D" w:rsidRPr="006713DD">
        <w:rPr>
          <w:color w:val="auto"/>
          <w:lang w:val="mk-MK"/>
        </w:rPr>
        <w:t xml:space="preserve"> или на друг начин банкротира, стане несолвентен или </w:t>
      </w:r>
      <w:r w:rsidR="00CF3F85" w:rsidRPr="006713DD">
        <w:rPr>
          <w:color w:val="auto"/>
          <w:lang w:val="mk-MK"/>
        </w:rPr>
        <w:t xml:space="preserve">генерално </w:t>
      </w:r>
      <w:r w:rsidR="00D37A4D" w:rsidRPr="006713DD">
        <w:rPr>
          <w:color w:val="auto"/>
          <w:lang w:val="mk-MK"/>
        </w:rPr>
        <w:t>неспособен да ги плаќа своите долгови како што тие стасуваат за наплата; (</w:t>
      </w:r>
      <w:r w:rsidR="00CF3F85" w:rsidRPr="006713DD">
        <w:rPr>
          <w:color w:val="auto"/>
          <w:lang w:val="mk-MK" w:eastAsia="zh-CN"/>
        </w:rPr>
        <w:t>v</w:t>
      </w:r>
      <w:r w:rsidR="00D37A4D" w:rsidRPr="006713DD">
        <w:rPr>
          <w:color w:val="auto"/>
          <w:lang w:val="mk-MK"/>
        </w:rPr>
        <w:t xml:space="preserve">) истече, е повлечена или укината, или на било кој начин престане да биде во полна сила и дејство било која државна лиценца што му е неопходна на Продавачот за вршење на неговата дејност на ист начин како дотогаш, или за поседување или изнајмување на имотите што ги поседува или </w:t>
      </w:r>
      <w:r w:rsidR="00D37A4D" w:rsidRPr="006713DD">
        <w:rPr>
          <w:color w:val="auto"/>
          <w:lang w:val="mk-MK"/>
        </w:rPr>
        <w:lastRenderedPageBreak/>
        <w:t xml:space="preserve">изнајмува; или </w:t>
      </w:r>
      <w:r w:rsidR="00D37A4D" w:rsidRPr="006713DD">
        <w:rPr>
          <w:color w:val="auto"/>
          <w:szCs w:val="24"/>
          <w:lang w:val="mk-MK" w:eastAsia="zh-CN"/>
        </w:rPr>
        <w:t>(v</w:t>
      </w:r>
      <w:r w:rsidR="00507B49">
        <w:rPr>
          <w:color w:val="auto"/>
          <w:szCs w:val="24"/>
          <w:lang w:val="en-US" w:eastAsia="zh-CN"/>
        </w:rPr>
        <w:t>i</w:t>
      </w:r>
      <w:r w:rsidR="00D37A4D" w:rsidRPr="006713DD">
        <w:rPr>
          <w:color w:val="auto"/>
          <w:szCs w:val="24"/>
          <w:lang w:val="mk-MK" w:eastAsia="zh-CN"/>
        </w:rPr>
        <w:t xml:space="preserve">) Договорот за </w:t>
      </w:r>
      <w:r w:rsidR="008F2ACE">
        <w:rPr>
          <w:lang w:val="mk-MK"/>
        </w:rPr>
        <w:t>контрактуално производство</w:t>
      </w:r>
      <w:r w:rsidR="00D37A4D" w:rsidRPr="006713DD">
        <w:rPr>
          <w:color w:val="auto"/>
          <w:szCs w:val="24"/>
          <w:lang w:val="mk-MK" w:eastAsia="zh-CN"/>
        </w:rPr>
        <w:t xml:space="preserve"> со ТКП е раскинат, истече или на друг начин престане да биде во полна сила и дејство</w:t>
      </w:r>
      <w:r w:rsidR="00D37A4D" w:rsidRPr="006713DD">
        <w:rPr>
          <w:color w:val="auto"/>
          <w:lang w:val="mk-MK"/>
        </w:rPr>
        <w:t>.</w:t>
      </w:r>
      <w:bookmarkEnd w:id="29"/>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(b)</w:t>
      </w:r>
      <w:r w:rsidRPr="006713DD">
        <w:rPr>
          <w:color w:val="auto"/>
          <w:szCs w:val="24"/>
          <w:lang w:val="mk-MK" w:eastAsia="zh-CN"/>
        </w:rPr>
        <w:tab/>
      </w:r>
      <w:bookmarkStart w:id="33" w:name="_Ref364196691"/>
      <w:r w:rsidRPr="006713DD">
        <w:rPr>
          <w:color w:val="auto"/>
          <w:szCs w:val="24"/>
          <w:lang w:val="mk-MK" w:eastAsia="zh-CN"/>
        </w:rPr>
        <w:t xml:space="preserve"> </w:t>
      </w:r>
      <w:bookmarkEnd w:id="33"/>
      <w:r w:rsidR="00CF3F85" w:rsidRPr="006713DD">
        <w:rPr>
          <w:color w:val="auto"/>
          <w:szCs w:val="24"/>
          <w:lang w:val="mk-MK" w:eastAsia="zh-CN"/>
        </w:rPr>
        <w:t xml:space="preserve">Од страна на Купувачот, и тоа веднаш, преку писмено известување до Продавачот во случај да има Промена на контролата во ТКП (како што е дефинирана подолу) а таа промена не е резултат од преземањето на Контролата над Продавачот (или на било кои негови составни членови) од страна на </w:t>
      </w:r>
      <w:r w:rsidR="00CF3F85" w:rsidRPr="006713DD">
        <w:rPr>
          <w:color w:val="auto"/>
          <w:lang w:val="mk-MK" w:eastAsia="zh-CN"/>
        </w:rPr>
        <w:t>PMIM или</w:t>
      </w:r>
      <w:r w:rsidR="006713DD" w:rsidRPr="006713DD">
        <w:rPr>
          <w:color w:val="auto"/>
          <w:lang w:val="mk-MK" w:eastAsia="zh-CN"/>
        </w:rPr>
        <w:t xml:space="preserve"> било кој од неговите Субсидијари</w:t>
      </w:r>
      <w:r w:rsidR="00CF3F85" w:rsidRPr="006713DD">
        <w:rPr>
          <w:color w:val="auto"/>
          <w:szCs w:val="24"/>
          <w:lang w:val="mk-MK" w:eastAsia="zh-CN"/>
        </w:rPr>
        <w:t xml:space="preserve">. За целите на овој Дел </w:t>
      </w:r>
      <w:r w:rsidR="006713DD" w:rsidRPr="006713DD">
        <w:rPr>
          <w:color w:val="auto"/>
          <w:szCs w:val="24"/>
          <w:lang w:val="mk-MK" w:eastAsia="zh-CN"/>
        </w:rPr>
        <w:t>6</w:t>
      </w:r>
      <w:r w:rsidR="00387007">
        <w:rPr>
          <w:color w:val="auto"/>
          <w:szCs w:val="24"/>
          <w:lang w:val="mk-MK" w:eastAsia="zh-CN"/>
        </w:rPr>
        <w:t>.2(</w:t>
      </w:r>
      <w:r w:rsidR="00387007">
        <w:rPr>
          <w:color w:val="auto"/>
          <w:szCs w:val="24"/>
          <w:lang w:val="en-US" w:eastAsia="zh-CN"/>
        </w:rPr>
        <w:t>b</w:t>
      </w:r>
      <w:r w:rsidR="00CF3F85" w:rsidRPr="006713DD">
        <w:rPr>
          <w:color w:val="auto"/>
          <w:szCs w:val="24"/>
          <w:lang w:val="mk-MK" w:eastAsia="zh-CN"/>
        </w:rPr>
        <w:t>), "</w:t>
      </w:r>
      <w:r w:rsidR="00CF3F85" w:rsidRPr="006713DD">
        <w:rPr>
          <w:b/>
          <w:color w:val="auto"/>
          <w:szCs w:val="24"/>
          <w:lang w:val="mk-MK" w:eastAsia="zh-CN"/>
        </w:rPr>
        <w:t>Промена на контролата во ТКП</w:t>
      </w:r>
      <w:r w:rsidR="00CF3F85" w:rsidRPr="006713DD">
        <w:rPr>
          <w:color w:val="auto"/>
          <w:szCs w:val="24"/>
          <w:lang w:val="mk-MK" w:eastAsia="zh-CN"/>
        </w:rPr>
        <w:t xml:space="preserve">" значи настан или трансакција со која Република Македонија ќе престане да го контролира Продавачот </w:t>
      </w:r>
      <w:r w:rsidR="006713DD" w:rsidRPr="006713DD">
        <w:rPr>
          <w:color w:val="auto"/>
          <w:szCs w:val="24"/>
          <w:lang w:val="mk-MK" w:eastAsia="zh-CN"/>
        </w:rPr>
        <w:t xml:space="preserve">(или било кој негов составен член) </w:t>
      </w:r>
      <w:r w:rsidR="00CF3F85" w:rsidRPr="006713DD">
        <w:rPr>
          <w:color w:val="auto"/>
          <w:szCs w:val="24"/>
          <w:lang w:val="mk-MK" w:eastAsia="zh-CN"/>
        </w:rPr>
        <w:t>или Продавачот</w:t>
      </w:r>
      <w:r w:rsidR="006713DD" w:rsidRPr="006713DD">
        <w:rPr>
          <w:color w:val="auto"/>
          <w:szCs w:val="24"/>
          <w:lang w:val="mk-MK" w:eastAsia="zh-CN"/>
        </w:rPr>
        <w:t xml:space="preserve"> (или било кој негов составен член) </w:t>
      </w:r>
      <w:r w:rsidR="00CF3F85" w:rsidRPr="006713DD">
        <w:rPr>
          <w:color w:val="auto"/>
          <w:szCs w:val="24"/>
          <w:lang w:val="mk-MK" w:eastAsia="zh-CN"/>
        </w:rPr>
        <w:t xml:space="preserve"> ќе престане да биде сопственик, директно или преку своите Субсидијари што се во целост негова сопственост, на имотите што се потребни за вршењето на неговата преработка на тутун и производство на цигари, вклучувајќи ја и фабриката за цигари лоцирана во Прилеп, Република Македонија.</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(c)</w:t>
      </w:r>
      <w:r w:rsidRPr="006713DD">
        <w:rPr>
          <w:color w:val="auto"/>
          <w:szCs w:val="24"/>
          <w:lang w:val="mk-MK" w:eastAsia="zh-CN"/>
        </w:rPr>
        <w:tab/>
      </w:r>
      <w:bookmarkStart w:id="34" w:name="_Ref364193968"/>
      <w:bookmarkStart w:id="35" w:name="_Ref364196678"/>
      <w:r w:rsidR="00CF3F85" w:rsidRPr="006713DD">
        <w:rPr>
          <w:color w:val="auto"/>
          <w:szCs w:val="24"/>
          <w:lang w:val="mk-MK" w:eastAsia="zh-CN"/>
        </w:rPr>
        <w:t>Од страна на Купувачот, и тоа веднаш, преку писмено известување до Продавачот, во случај ако (i) настане Негативна материјална промена во Македонија; или (ii) Продавачот во најмалку три (3) наврати во една дадена година не исполнил било која од своите обврски од овој Договор во поглед на количината и/или квалитетот на било кој од Производ</w:t>
      </w:r>
      <w:r w:rsidR="006713DD" w:rsidRPr="006713DD">
        <w:rPr>
          <w:color w:val="auto"/>
          <w:szCs w:val="24"/>
          <w:lang w:val="mk-MK" w:eastAsia="zh-CN"/>
        </w:rPr>
        <w:t>н</w:t>
      </w:r>
      <w:r w:rsidR="00CF3F85" w:rsidRPr="006713DD">
        <w:rPr>
          <w:color w:val="auto"/>
          <w:szCs w:val="24"/>
          <w:lang w:val="mk-MK" w:eastAsia="zh-CN"/>
        </w:rPr>
        <w:t>ите</w:t>
      </w:r>
      <w:r w:rsidR="006713DD" w:rsidRPr="006713DD">
        <w:rPr>
          <w:color w:val="auto"/>
          <w:szCs w:val="24"/>
          <w:lang w:val="mk-MK" w:eastAsia="zh-CN"/>
        </w:rPr>
        <w:t xml:space="preserve"> материјали</w:t>
      </w:r>
      <w:r w:rsidR="00CF3F85" w:rsidRPr="006713DD">
        <w:rPr>
          <w:color w:val="auto"/>
          <w:szCs w:val="24"/>
          <w:lang w:val="mk-MK" w:eastAsia="zh-CN"/>
        </w:rPr>
        <w:t xml:space="preserve"> што треба да ги испорачува врз основа на овој Договор</w:t>
      </w:r>
      <w:r w:rsidR="00790B07">
        <w:rPr>
          <w:color w:val="auto"/>
          <w:szCs w:val="24"/>
          <w:lang w:val="mk-MK" w:eastAsia="zh-CN"/>
        </w:rPr>
        <w:t>, а Купувачот (по сопствена дискреција) смета дека таквиот пропуст е од значение за Купувачот</w:t>
      </w:r>
      <w:r w:rsidR="00CF3F85" w:rsidRPr="006713DD">
        <w:rPr>
          <w:color w:val="auto"/>
          <w:szCs w:val="24"/>
          <w:lang w:val="mk-MK" w:eastAsia="zh-CN"/>
        </w:rPr>
        <w:t>.</w:t>
      </w:r>
    </w:p>
    <w:bookmarkEnd w:id="34"/>
    <w:bookmarkEnd w:id="35"/>
    <w:p w:rsidR="007266CB" w:rsidRPr="002D0C4A" w:rsidRDefault="00105D71" w:rsidP="007266CB">
      <w:pPr>
        <w:pStyle w:val="LegalCombo4"/>
        <w:widowControl/>
        <w:numPr>
          <w:ilvl w:val="0"/>
          <w:numId w:val="0"/>
        </w:numPr>
        <w:tabs>
          <w:tab w:val="clear" w:pos="720"/>
        </w:tabs>
        <w:autoSpaceDE/>
        <w:autoSpaceDN/>
        <w:adjustRightInd/>
        <w:ind w:left="1440" w:hanging="720"/>
        <w:outlineLvl w:val="9"/>
        <w:rPr>
          <w:color w:val="auto"/>
          <w:lang w:val="mk-MK" w:eastAsia="zh-CN"/>
        </w:rPr>
      </w:pPr>
      <w:r w:rsidRPr="006713DD">
        <w:rPr>
          <w:color w:val="auto"/>
          <w:szCs w:val="24"/>
          <w:lang w:val="mk-MK" w:eastAsia="zh-CN"/>
        </w:rPr>
        <w:t>(d)</w:t>
      </w:r>
      <w:r w:rsidRPr="006713DD">
        <w:rPr>
          <w:color w:val="auto"/>
          <w:szCs w:val="24"/>
          <w:lang w:val="mk-MK" w:eastAsia="zh-CN"/>
        </w:rPr>
        <w:tab/>
      </w:r>
      <w:bookmarkStart w:id="36" w:name="_Ref371536296"/>
      <w:r w:rsidR="007266CB" w:rsidRPr="006713DD">
        <w:rPr>
          <w:color w:val="auto"/>
          <w:lang w:val="mk-MK"/>
        </w:rPr>
        <w:t xml:space="preserve">Од страна на </w:t>
      </w:r>
      <w:r w:rsidR="007266CB" w:rsidRPr="006713DD">
        <w:rPr>
          <w:color w:val="auto"/>
          <w:szCs w:val="24"/>
          <w:lang w:val="mk-MK" w:eastAsia="zh-CN"/>
        </w:rPr>
        <w:t>Продавачот</w:t>
      </w:r>
      <w:r w:rsidR="007266CB" w:rsidRPr="006713DD">
        <w:rPr>
          <w:color w:val="auto"/>
          <w:lang w:val="mk-MK"/>
        </w:rPr>
        <w:t xml:space="preserve">, и тоа веднаш, преку писмено известување до </w:t>
      </w:r>
      <w:r w:rsidR="007266CB" w:rsidRPr="006713DD">
        <w:rPr>
          <w:color w:val="auto"/>
          <w:szCs w:val="24"/>
          <w:lang w:val="mk-MK" w:eastAsia="zh-CN"/>
        </w:rPr>
        <w:t>Купувачот</w:t>
      </w:r>
      <w:r w:rsidR="007266CB" w:rsidRPr="006713DD">
        <w:rPr>
          <w:color w:val="auto"/>
          <w:lang w:val="mk-MK"/>
        </w:rPr>
        <w:t>, во случај</w:t>
      </w:r>
      <w:r w:rsidR="007266CB">
        <w:rPr>
          <w:color w:val="auto"/>
          <w:lang w:val="en-US"/>
        </w:rPr>
        <w:t xml:space="preserve"> </w:t>
      </w:r>
      <w:r w:rsidR="007266CB">
        <w:rPr>
          <w:color w:val="auto"/>
          <w:lang w:val="mk-MK"/>
        </w:rPr>
        <w:t>да (</w:t>
      </w:r>
      <w:r w:rsidR="007266CB">
        <w:rPr>
          <w:color w:val="auto"/>
          <w:lang w:val="en-US"/>
        </w:rPr>
        <w:t>i</w:t>
      </w:r>
      <w:r w:rsidR="007266CB">
        <w:rPr>
          <w:color w:val="auto"/>
          <w:lang w:val="mk-MK"/>
        </w:rPr>
        <w:t>)</w:t>
      </w:r>
      <w:r w:rsidR="007266CB" w:rsidRPr="006713DD">
        <w:rPr>
          <w:color w:val="auto"/>
          <w:lang w:val="mk-MK"/>
        </w:rPr>
        <w:t xml:space="preserve"> било кој</w:t>
      </w:r>
      <w:r w:rsidR="007266CB">
        <w:rPr>
          <w:color w:val="auto"/>
          <w:lang w:val="mk-MK"/>
        </w:rPr>
        <w:t>а</w:t>
      </w:r>
      <w:r w:rsidR="007266CB" w:rsidRPr="006713DD">
        <w:rPr>
          <w:color w:val="auto"/>
          <w:lang w:val="mk-MK"/>
        </w:rPr>
        <w:t xml:space="preserve"> одредб</w:t>
      </w:r>
      <w:r w:rsidR="007266CB">
        <w:rPr>
          <w:color w:val="auto"/>
          <w:lang w:val="mk-MK"/>
        </w:rPr>
        <w:t>а</w:t>
      </w:r>
      <w:r w:rsidR="007266CB" w:rsidRPr="006713DD">
        <w:rPr>
          <w:color w:val="auto"/>
          <w:lang w:val="mk-MK"/>
        </w:rPr>
        <w:t xml:space="preserve"> од деловите </w:t>
      </w:r>
      <w:r w:rsidR="007266CB">
        <w:rPr>
          <w:color w:val="auto"/>
          <w:lang w:val="mk-MK"/>
        </w:rPr>
        <w:t>2,3,5,6,7.2,8,10,11,12.4 и 12.11</w:t>
      </w:r>
      <w:r w:rsidR="007266CB">
        <w:rPr>
          <w:color w:val="auto"/>
          <w:lang w:val="en-US"/>
        </w:rPr>
        <w:t xml:space="preserve"> </w:t>
      </w:r>
      <w:r w:rsidR="007266CB">
        <w:rPr>
          <w:color w:val="auto"/>
          <w:lang w:val="mk-MK"/>
        </w:rPr>
        <w:t>веќе не се смета за, или да престане да биде валидна или спроведлива</w:t>
      </w:r>
      <w:r w:rsidR="007266CB">
        <w:rPr>
          <w:color w:val="auto"/>
          <w:lang w:val="en-US"/>
        </w:rPr>
        <w:t>;</w:t>
      </w:r>
      <w:r w:rsidR="007266CB">
        <w:rPr>
          <w:color w:val="auto"/>
          <w:lang w:val="mk-MK"/>
        </w:rPr>
        <w:t>(</w:t>
      </w:r>
      <w:r w:rsidR="007266CB">
        <w:rPr>
          <w:color w:val="auto"/>
          <w:lang w:val="en-US"/>
        </w:rPr>
        <w:t>ii</w:t>
      </w:r>
      <w:r w:rsidR="007266CB">
        <w:rPr>
          <w:color w:val="auto"/>
          <w:lang w:val="mk-MK"/>
        </w:rPr>
        <w:t>) Купувачот не успее да се усогласи со одредбите од еден или повеќе од Деловите 2,3.1(</w:t>
      </w:r>
      <w:r w:rsidR="007266CB">
        <w:rPr>
          <w:color w:val="auto"/>
          <w:lang w:val="en-US"/>
        </w:rPr>
        <w:t>a</w:t>
      </w:r>
      <w:r w:rsidR="007266CB">
        <w:rPr>
          <w:color w:val="auto"/>
          <w:lang w:val="mk-MK"/>
        </w:rPr>
        <w:t>),3.1(</w:t>
      </w:r>
      <w:r w:rsidR="007266CB">
        <w:rPr>
          <w:color w:val="auto"/>
          <w:lang w:val="en-US"/>
        </w:rPr>
        <w:t>b</w:t>
      </w:r>
      <w:r w:rsidR="007266CB">
        <w:rPr>
          <w:color w:val="auto"/>
          <w:lang w:val="mk-MK"/>
        </w:rPr>
        <w:t>),3.9,5,7.2(</w:t>
      </w:r>
      <w:r w:rsidR="007266CB">
        <w:rPr>
          <w:color w:val="auto"/>
          <w:lang w:val="en-US"/>
        </w:rPr>
        <w:t>c)</w:t>
      </w:r>
      <w:r w:rsidR="007266CB" w:rsidRPr="006713DD">
        <w:rPr>
          <w:color w:val="auto"/>
          <w:lang w:val="mk-MK" w:eastAsia="zh-CN"/>
        </w:rPr>
        <w:t xml:space="preserve"> </w:t>
      </w:r>
      <w:r w:rsidR="007266CB">
        <w:rPr>
          <w:color w:val="auto"/>
          <w:lang w:val="mk-MK" w:eastAsia="zh-CN"/>
        </w:rPr>
        <w:t>и 7.2(</w:t>
      </w:r>
      <w:r w:rsidR="007266CB">
        <w:rPr>
          <w:color w:val="auto"/>
          <w:lang w:val="en-US" w:eastAsia="zh-CN"/>
        </w:rPr>
        <w:t xml:space="preserve">d); (iii) </w:t>
      </w:r>
      <w:bookmarkEnd w:id="36"/>
      <w:r w:rsidR="007266CB" w:rsidRPr="002D0C4A">
        <w:rPr>
          <w:color w:val="auto"/>
        </w:rPr>
        <w:t>Купувачот бара олеснување</w:t>
      </w:r>
      <w:r w:rsidR="007266CB">
        <w:rPr>
          <w:color w:val="auto"/>
          <w:lang w:val="mk-MK"/>
        </w:rPr>
        <w:t xml:space="preserve"> </w:t>
      </w:r>
      <w:r w:rsidR="007266CB" w:rsidRPr="002D0C4A">
        <w:rPr>
          <w:color w:val="auto"/>
        </w:rPr>
        <w:t>или поднесува молба за олеснување во согласност со кој било закон за стечај,</w:t>
      </w:r>
      <w:r w:rsidR="007266CB" w:rsidRPr="002D0C4A">
        <w:rPr>
          <w:color w:val="auto"/>
          <w:lang w:val="mk-MK"/>
        </w:rPr>
        <w:t xml:space="preserve"> </w:t>
      </w:r>
      <w:r w:rsidR="007266CB" w:rsidRPr="002D0C4A">
        <w:rPr>
          <w:color w:val="auto"/>
        </w:rPr>
        <w:t>, прекинува  (или има намера да прекине) со вршење дејност,</w:t>
      </w:r>
      <w:r w:rsidR="007266CB" w:rsidRPr="002D0C4A">
        <w:rPr>
          <w:color w:val="auto"/>
          <w:lang w:val="mk-MK"/>
        </w:rPr>
        <w:t xml:space="preserve"> </w:t>
      </w:r>
      <w:r w:rsidR="007266CB" w:rsidRPr="002D0C4A">
        <w:rPr>
          <w:color w:val="auto"/>
        </w:rPr>
        <w:t>поднесува барање за доброволен стечај или ликвидација</w:t>
      </w:r>
      <w:r w:rsidR="007266CB" w:rsidRPr="002D0C4A">
        <w:rPr>
          <w:color w:val="auto"/>
          <w:lang w:val="mk-MK"/>
        </w:rPr>
        <w:t xml:space="preserve"> </w:t>
      </w:r>
      <w:r w:rsidR="007266CB" w:rsidRPr="002D0C4A">
        <w:rPr>
          <w:color w:val="auto"/>
        </w:rPr>
        <w:t>или на друг начин банкротира,</w:t>
      </w:r>
      <w:r w:rsidR="007266CB" w:rsidRPr="002D0C4A">
        <w:rPr>
          <w:color w:val="auto"/>
          <w:lang w:val="mk-MK"/>
        </w:rPr>
        <w:t xml:space="preserve"> </w:t>
      </w:r>
      <w:r w:rsidR="007266CB" w:rsidRPr="002D0C4A">
        <w:rPr>
          <w:color w:val="auto"/>
        </w:rPr>
        <w:t>е под стечај или не е во можност</w:t>
      </w:r>
      <w:r w:rsidR="007266CB" w:rsidRPr="002D0C4A">
        <w:rPr>
          <w:color w:val="auto"/>
          <w:lang w:val="mk-MK"/>
        </w:rPr>
        <w:t xml:space="preserve"> </w:t>
      </w:r>
      <w:r w:rsidR="007266CB" w:rsidRPr="002D0C4A">
        <w:rPr>
          <w:color w:val="auto"/>
        </w:rPr>
        <w:t>да изврши исплата на доспеаните долгови;</w:t>
      </w:r>
      <w:r w:rsidR="007266CB" w:rsidRPr="002D0C4A">
        <w:rPr>
          <w:color w:val="auto"/>
          <w:lang w:val="mk-MK"/>
        </w:rPr>
        <w:t xml:space="preserve"> </w:t>
      </w:r>
      <w:r w:rsidR="007266CB" w:rsidRPr="002D0C4A">
        <w:rPr>
          <w:color w:val="auto"/>
        </w:rPr>
        <w:t>или (</w:t>
      </w:r>
      <w:r w:rsidR="007266CB" w:rsidRPr="002D0C4A">
        <w:rPr>
          <w:color w:val="auto"/>
          <w:lang w:val="en-US"/>
        </w:rPr>
        <w:t xml:space="preserve">iv) Договорот за </w:t>
      </w:r>
      <w:r w:rsidR="007266CB" w:rsidRPr="002D0C4A">
        <w:rPr>
          <w:color w:val="auto"/>
        </w:rPr>
        <w:t>контрактуално производство</w:t>
      </w:r>
      <w:r w:rsidR="007266CB" w:rsidRPr="002D0C4A">
        <w:rPr>
          <w:color w:val="auto"/>
          <w:lang w:val="mk-MK"/>
        </w:rPr>
        <w:t xml:space="preserve"> </w:t>
      </w:r>
      <w:r w:rsidR="007266CB" w:rsidRPr="002D0C4A">
        <w:rPr>
          <w:color w:val="auto"/>
        </w:rPr>
        <w:t>е прекинат, истекува или престанува</w:t>
      </w:r>
      <w:r w:rsidR="007266CB" w:rsidRPr="002D0C4A">
        <w:rPr>
          <w:color w:val="auto"/>
          <w:lang w:val="mk-MK"/>
        </w:rPr>
        <w:t xml:space="preserve"> </w:t>
      </w:r>
      <w:r w:rsidR="007266CB" w:rsidRPr="002D0C4A">
        <w:rPr>
          <w:color w:val="auto"/>
        </w:rPr>
        <w:t>да биде во сила или в</w:t>
      </w:r>
      <w:r w:rsidR="007266CB" w:rsidRPr="002D0C4A">
        <w:rPr>
          <w:color w:val="auto"/>
          <w:lang w:val="mk-MK"/>
        </w:rPr>
        <w:t>ажност</w:t>
      </w:r>
      <w:r w:rsidR="007266CB" w:rsidRPr="002D0C4A">
        <w:rPr>
          <w:color w:val="auto"/>
        </w:rPr>
        <w:t>.</w:t>
      </w:r>
    </w:p>
    <w:p w:rsidR="00C922B0" w:rsidRPr="002D0C4A" w:rsidRDefault="00C922B0" w:rsidP="00C922B0">
      <w:pPr>
        <w:pStyle w:val="LegalCombo4"/>
        <w:widowControl/>
        <w:numPr>
          <w:ilvl w:val="0"/>
          <w:numId w:val="0"/>
        </w:numPr>
        <w:tabs>
          <w:tab w:val="clear" w:pos="720"/>
        </w:tabs>
        <w:autoSpaceDE/>
        <w:autoSpaceDN/>
        <w:adjustRightInd/>
        <w:ind w:left="1440" w:hanging="720"/>
        <w:outlineLvl w:val="9"/>
        <w:rPr>
          <w:color w:val="auto"/>
          <w:lang w:val="mk-MK" w:eastAsia="zh-CN"/>
        </w:rPr>
      </w:pPr>
    </w:p>
    <w:p w:rsidR="0058756B" w:rsidRPr="006713DD" w:rsidRDefault="0058756B">
      <w:pPr>
        <w:pStyle w:val="LegalCombo4"/>
        <w:widowControl/>
        <w:numPr>
          <w:ilvl w:val="0"/>
          <w:numId w:val="0"/>
        </w:numPr>
        <w:tabs>
          <w:tab w:val="clear" w:pos="720"/>
        </w:tabs>
        <w:autoSpaceDE/>
        <w:autoSpaceDN/>
        <w:adjustRightInd/>
        <w:ind w:left="1440" w:hanging="720"/>
        <w:outlineLvl w:val="9"/>
        <w:rPr>
          <w:color w:val="auto"/>
          <w:szCs w:val="24"/>
          <w:lang w:val="mk-MK" w:eastAsia="zh-CN"/>
        </w:rPr>
      </w:pP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(e)</w:t>
      </w:r>
      <w:r w:rsidRPr="006713DD">
        <w:rPr>
          <w:color w:val="auto"/>
          <w:szCs w:val="24"/>
          <w:lang w:val="mk-MK" w:eastAsia="zh-CN"/>
        </w:rPr>
        <w:tab/>
      </w:r>
      <w:r w:rsidR="00CF3F85" w:rsidRPr="006713DD">
        <w:rPr>
          <w:color w:val="auto"/>
          <w:lang w:val="mk-MK"/>
        </w:rPr>
        <w:t xml:space="preserve">Од било која Договорна страна </w:t>
      </w:r>
      <w:r w:rsidR="00CF3F85" w:rsidRPr="006713DD">
        <w:rPr>
          <w:color w:val="auto"/>
          <w:szCs w:val="24"/>
          <w:lang w:val="mk-MK" w:eastAsia="zh-CN"/>
        </w:rPr>
        <w:t>(i)</w:t>
      </w:r>
      <w:r w:rsidR="00CF3F85" w:rsidRPr="006713DD">
        <w:rPr>
          <w:color w:val="auto"/>
          <w:lang w:val="mk-MK"/>
        </w:rPr>
        <w:t xml:space="preserve"> веднаш, преку писмено известување до друг</w:t>
      </w:r>
      <w:r w:rsidR="006713DD" w:rsidRPr="006713DD">
        <w:rPr>
          <w:color w:val="auto"/>
          <w:lang w:val="mk-MK"/>
        </w:rPr>
        <w:t>ите</w:t>
      </w:r>
      <w:r w:rsidR="00CF3F85" w:rsidRPr="006713DD">
        <w:rPr>
          <w:color w:val="auto"/>
          <w:lang w:val="mk-MK"/>
        </w:rPr>
        <w:t xml:space="preserve"> Договорн</w:t>
      </w:r>
      <w:r w:rsidR="006713DD" w:rsidRPr="006713DD">
        <w:rPr>
          <w:color w:val="auto"/>
          <w:lang w:val="mk-MK"/>
        </w:rPr>
        <w:t>и</w:t>
      </w:r>
      <w:r w:rsidR="00CF3F85" w:rsidRPr="006713DD">
        <w:rPr>
          <w:color w:val="auto"/>
          <w:lang w:val="mk-MK"/>
        </w:rPr>
        <w:t xml:space="preserve"> стран</w:t>
      </w:r>
      <w:r w:rsidR="006713DD" w:rsidRPr="006713DD">
        <w:rPr>
          <w:color w:val="auto"/>
          <w:lang w:val="mk-MK"/>
        </w:rPr>
        <w:t>и</w:t>
      </w:r>
      <w:r w:rsidR="00CF3F85" w:rsidRPr="006713DD">
        <w:rPr>
          <w:color w:val="auto"/>
          <w:lang w:val="mk-MK"/>
        </w:rPr>
        <w:t>, во случај ако</w:t>
      </w:r>
      <w:r w:rsidR="006713DD" w:rsidRPr="006713DD">
        <w:rPr>
          <w:color w:val="auto"/>
          <w:lang w:val="mk-MK"/>
        </w:rPr>
        <w:t xml:space="preserve"> било која друга Договорна страна</w:t>
      </w:r>
      <w:r w:rsidR="00CF3F85" w:rsidRPr="006713DD">
        <w:rPr>
          <w:color w:val="auto"/>
          <w:lang w:val="mk-MK"/>
        </w:rPr>
        <w:t xml:space="preserve"> прекрши било кој услов од овој Договор и не го исправи прекршокот во рок од триесет (30) календарски дена откако писмено била известена за таквото прекршување</w:t>
      </w:r>
      <w:r w:rsidR="00CF3F85" w:rsidRPr="006713DD">
        <w:rPr>
          <w:color w:val="auto"/>
          <w:szCs w:val="24"/>
          <w:lang w:val="mk-MK" w:eastAsia="zh-CN"/>
        </w:rPr>
        <w:t xml:space="preserve">; или (ii) во согласност со Дел </w:t>
      </w:r>
      <w:r w:rsidR="006713DD" w:rsidRPr="006713DD">
        <w:rPr>
          <w:color w:val="auto"/>
          <w:szCs w:val="24"/>
          <w:lang w:val="mk-MK" w:eastAsia="zh-CN"/>
        </w:rPr>
        <w:t>9</w:t>
      </w:r>
      <w:r w:rsidR="00CF3F85"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(f)</w:t>
      </w:r>
      <w:r w:rsidRPr="006713DD">
        <w:rPr>
          <w:color w:val="auto"/>
          <w:szCs w:val="24"/>
          <w:lang w:val="mk-MK" w:eastAsia="zh-CN"/>
        </w:rPr>
        <w:tab/>
      </w:r>
      <w:r w:rsidR="006713DD" w:rsidRPr="006713DD">
        <w:rPr>
          <w:color w:val="auto"/>
          <w:lang w:val="mk-MK"/>
        </w:rPr>
        <w:t>Од сите Договорни страни со заемна писмена согласност</w:t>
      </w:r>
      <w:r w:rsidR="006713DD" w:rsidRPr="006713DD">
        <w:rPr>
          <w:color w:val="auto"/>
          <w:szCs w:val="24"/>
          <w:lang w:val="mk-MK" w:eastAsia="zh-CN"/>
        </w:rPr>
        <w:t>.</w:t>
      </w:r>
    </w:p>
    <w:p w:rsidR="00806E2B" w:rsidRPr="006713DD" w:rsidRDefault="00105D71" w:rsidP="00806E2B">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(g)</w:t>
      </w:r>
      <w:r w:rsidRPr="006713DD">
        <w:rPr>
          <w:color w:val="auto"/>
          <w:szCs w:val="24"/>
          <w:lang w:val="mk-MK" w:eastAsia="zh-CN"/>
        </w:rPr>
        <w:tab/>
      </w:r>
      <w:r w:rsidR="00806E2B" w:rsidRPr="006713DD">
        <w:rPr>
          <w:color w:val="auto"/>
          <w:lang w:val="mk-MK"/>
        </w:rPr>
        <w:t>Автоматски на датумот на раскинување на Консолидираниот договор за заедничко вложување по Почетното времетраење, со доставено валидно известување за раскинувањето во согласност со Дел 11.1(d) од Консолидираниот договор за заедничко вложување, освен ако</w:t>
      </w:r>
      <w:r w:rsidR="00806E2B">
        <w:rPr>
          <w:color w:val="auto"/>
          <w:lang w:val="en-US"/>
        </w:rPr>
        <w:t xml:space="preserve"> </w:t>
      </w:r>
      <w:r w:rsidR="00806E2B">
        <w:rPr>
          <w:color w:val="auto"/>
          <w:lang w:val="mk-MK"/>
        </w:rPr>
        <w:t>не е поинаку назначено од страна на ТКП пред датумот на завршување на</w:t>
      </w:r>
      <w:r w:rsidR="00806E2B" w:rsidRPr="006713DD">
        <w:rPr>
          <w:color w:val="auto"/>
          <w:lang w:val="mk-MK"/>
        </w:rPr>
        <w:t xml:space="preserve"> Консолидираниот договор за заедничко вложување</w:t>
      </w:r>
      <w:r w:rsidR="00806E2B">
        <w:rPr>
          <w:color w:val="auto"/>
          <w:lang w:val="mk-MK"/>
        </w:rPr>
        <w:t>.</w:t>
      </w:r>
    </w:p>
    <w:p w:rsidR="0058756B" w:rsidRPr="006713DD" w:rsidRDefault="0058756B">
      <w:pPr>
        <w:pStyle w:val="LegalCombo4"/>
        <w:widowControl/>
        <w:numPr>
          <w:ilvl w:val="0"/>
          <w:numId w:val="0"/>
        </w:numPr>
        <w:tabs>
          <w:tab w:val="clear" w:pos="720"/>
        </w:tabs>
        <w:autoSpaceDE/>
        <w:autoSpaceDN/>
        <w:adjustRightInd/>
        <w:ind w:left="1440" w:hanging="720"/>
        <w:outlineLvl w:val="9"/>
        <w:rPr>
          <w:color w:val="auto"/>
          <w:szCs w:val="24"/>
          <w:lang w:val="mk-MK" w:eastAsia="zh-CN"/>
        </w:rPr>
      </w:pP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6</w:t>
      </w:r>
      <w:r w:rsidR="00105D71" w:rsidRPr="006713DD">
        <w:rPr>
          <w:color w:val="auto"/>
          <w:szCs w:val="24"/>
          <w:lang w:val="mk-MK" w:eastAsia="zh-CN"/>
        </w:rPr>
        <w:t>.3</w:t>
      </w:r>
      <w:r w:rsidR="00105D71" w:rsidRPr="006713DD">
        <w:rPr>
          <w:color w:val="auto"/>
          <w:szCs w:val="24"/>
          <w:lang w:val="mk-MK" w:eastAsia="zh-CN"/>
        </w:rPr>
        <w:tab/>
      </w:r>
      <w:bookmarkStart w:id="37" w:name="_Ref363053810"/>
      <w:bookmarkEnd w:id="37"/>
      <w:r w:rsidR="009C2382" w:rsidRPr="006713DD">
        <w:rPr>
          <w:color w:val="auto"/>
          <w:szCs w:val="24"/>
          <w:lang w:val="mk-MK" w:eastAsia="zh-CN"/>
        </w:rPr>
        <w:t>При и по раскинувањето на овој Договор од било која причина: (i) Продавачот</w:t>
      </w:r>
      <w:r w:rsidR="009C2382" w:rsidRPr="006713DD">
        <w:rPr>
          <w:color w:val="auto"/>
          <w:lang w:val="mk-MK"/>
        </w:rPr>
        <w:t xml:space="preserve"> ќе се придржува кон напатствијата од Купувачот во поглед на постојните лагери на </w:t>
      </w:r>
      <w:r w:rsidR="006713DD" w:rsidRPr="006713DD">
        <w:rPr>
          <w:color w:val="auto"/>
          <w:lang w:val="mk-MK"/>
        </w:rPr>
        <w:t xml:space="preserve">Производни </w:t>
      </w:r>
      <w:r w:rsidR="006713DD" w:rsidRPr="006713DD">
        <w:rPr>
          <w:color w:val="auto"/>
          <w:lang w:val="mk-MK"/>
        </w:rPr>
        <w:lastRenderedPageBreak/>
        <w:t>материјали</w:t>
      </w:r>
      <w:r w:rsidR="009C2382" w:rsidRPr="006713DD">
        <w:rPr>
          <w:color w:val="auto"/>
          <w:szCs w:val="24"/>
          <w:lang w:val="mk-MK" w:eastAsia="zh-CN"/>
        </w:rPr>
        <w:t>; (ii) Купувачот веднаш ќе му ги исплати сите износи што му ги должи на Продавачот според овој Договор; и (iii) секоја од Договорните страни ќе и</w:t>
      </w:r>
      <w:r w:rsidR="006713DD" w:rsidRPr="006713DD">
        <w:rPr>
          <w:color w:val="auto"/>
          <w:szCs w:val="24"/>
          <w:lang w:val="mk-MK" w:eastAsia="zh-CN"/>
        </w:rPr>
        <w:t>м</w:t>
      </w:r>
      <w:r w:rsidR="009C2382" w:rsidRPr="006713DD">
        <w:rPr>
          <w:color w:val="auto"/>
          <w:szCs w:val="24"/>
          <w:lang w:val="mk-MK" w:eastAsia="zh-CN"/>
        </w:rPr>
        <w:t xml:space="preserve"> ги предаде на друг</w:t>
      </w:r>
      <w:r w:rsidR="006713DD" w:rsidRPr="006713DD">
        <w:rPr>
          <w:color w:val="auto"/>
          <w:szCs w:val="24"/>
          <w:lang w:val="mk-MK" w:eastAsia="zh-CN"/>
        </w:rPr>
        <w:t>ите Договорни страни</w:t>
      </w:r>
      <w:r w:rsidR="009C2382" w:rsidRPr="006713DD">
        <w:rPr>
          <w:color w:val="auto"/>
          <w:szCs w:val="24"/>
          <w:lang w:val="mk-MK" w:eastAsia="zh-CN"/>
        </w:rPr>
        <w:t xml:space="preserve"> или на лиц</w:t>
      </w:r>
      <w:r w:rsidR="006713DD" w:rsidRPr="006713DD">
        <w:rPr>
          <w:color w:val="auto"/>
          <w:szCs w:val="24"/>
          <w:lang w:val="mk-MK" w:eastAsia="zh-CN"/>
        </w:rPr>
        <w:t>ата</w:t>
      </w:r>
      <w:r w:rsidR="009C2382" w:rsidRPr="006713DD">
        <w:rPr>
          <w:color w:val="auto"/>
          <w:szCs w:val="24"/>
          <w:lang w:val="mk-MK" w:eastAsia="zh-CN"/>
        </w:rPr>
        <w:t xml:space="preserve"> назначен</w:t>
      </w:r>
      <w:r w:rsidR="006713DD" w:rsidRPr="006713DD">
        <w:rPr>
          <w:color w:val="auto"/>
          <w:szCs w:val="24"/>
          <w:lang w:val="mk-MK" w:eastAsia="zh-CN"/>
        </w:rPr>
        <w:t>и од нив</w:t>
      </w:r>
      <w:r w:rsidR="009C2382" w:rsidRPr="006713DD">
        <w:rPr>
          <w:color w:val="auto"/>
          <w:szCs w:val="24"/>
          <w:lang w:val="mk-MK" w:eastAsia="zh-CN"/>
        </w:rPr>
        <w:t xml:space="preserve"> сите Доверливи информации </w:t>
      </w:r>
      <w:r w:rsidR="009C2382" w:rsidRPr="006713DD">
        <w:rPr>
          <w:color w:val="auto"/>
          <w:lang w:val="mk-MK"/>
        </w:rPr>
        <w:t>(што не се овој Договор) што ги добила во било каква форма</w:t>
      </w:r>
      <w:r w:rsidR="006713DD" w:rsidRPr="006713DD">
        <w:rPr>
          <w:color w:val="auto"/>
          <w:lang w:val="mk-MK"/>
        </w:rPr>
        <w:t xml:space="preserve"> од нив</w:t>
      </w:r>
      <w:r w:rsidR="009C2382" w:rsidRPr="006713DD">
        <w:rPr>
          <w:color w:val="auto"/>
          <w:lang w:val="mk-MK"/>
        </w:rPr>
        <w:t xml:space="preserve"> на основа на овој Договор.</w:t>
      </w:r>
    </w:p>
    <w:p w:rsidR="0058756B" w:rsidRPr="006713DD" w:rsidRDefault="009D1E0F">
      <w:pPr>
        <w:pStyle w:val="LegalCombo2"/>
        <w:widowControl/>
        <w:numPr>
          <w:ilvl w:val="0"/>
          <w:numId w:val="0"/>
        </w:numPr>
        <w:autoSpaceDE/>
        <w:autoSpaceDN/>
        <w:adjustRightInd/>
        <w:ind w:left="720" w:hanging="720"/>
        <w:outlineLvl w:val="9"/>
        <w:rPr>
          <w:color w:val="auto"/>
          <w:lang w:val="mk-MK"/>
        </w:rPr>
      </w:pPr>
      <w:r w:rsidRPr="006713DD">
        <w:rPr>
          <w:color w:val="auto"/>
          <w:szCs w:val="24"/>
          <w:lang w:val="mk-MK" w:eastAsia="zh-CN"/>
        </w:rPr>
        <w:t>6</w:t>
      </w:r>
      <w:r w:rsidR="00105D71" w:rsidRPr="006713DD">
        <w:rPr>
          <w:color w:val="auto"/>
          <w:szCs w:val="24"/>
          <w:lang w:val="mk-MK" w:eastAsia="zh-CN"/>
        </w:rPr>
        <w:t>.4</w:t>
      </w:r>
      <w:r w:rsidR="00105D71" w:rsidRPr="006713DD">
        <w:rPr>
          <w:color w:val="auto"/>
          <w:szCs w:val="24"/>
          <w:lang w:val="mk-MK" w:eastAsia="zh-CN"/>
        </w:rPr>
        <w:tab/>
      </w:r>
      <w:r w:rsidR="009C2382" w:rsidRPr="006713DD">
        <w:rPr>
          <w:color w:val="auto"/>
          <w:lang w:val="mk-MK"/>
        </w:rPr>
        <w:t>Освен на начин изрично утврден погоре, ниедна Договорна страна нема право на било какво побарување спрема друг</w:t>
      </w:r>
      <w:r w:rsidR="006713DD" w:rsidRPr="006713DD">
        <w:rPr>
          <w:color w:val="auto"/>
          <w:lang w:val="mk-MK"/>
        </w:rPr>
        <w:t>ите</w:t>
      </w:r>
      <w:r w:rsidR="009C2382" w:rsidRPr="006713DD">
        <w:rPr>
          <w:color w:val="auto"/>
          <w:lang w:val="mk-MK"/>
        </w:rPr>
        <w:t xml:space="preserve"> Договорн</w:t>
      </w:r>
      <w:r w:rsidR="006713DD" w:rsidRPr="006713DD">
        <w:rPr>
          <w:color w:val="auto"/>
          <w:lang w:val="mk-MK"/>
        </w:rPr>
        <w:t>и</w:t>
      </w:r>
      <w:r w:rsidR="009C2382" w:rsidRPr="006713DD">
        <w:rPr>
          <w:color w:val="auto"/>
          <w:lang w:val="mk-MK"/>
        </w:rPr>
        <w:t xml:space="preserve"> стран</w:t>
      </w:r>
      <w:r w:rsidR="006713DD" w:rsidRPr="006713DD">
        <w:rPr>
          <w:color w:val="auto"/>
          <w:lang w:val="mk-MK"/>
        </w:rPr>
        <w:t>и</w:t>
      </w:r>
      <w:r w:rsidR="009C2382" w:rsidRPr="006713DD">
        <w:rPr>
          <w:color w:val="auto"/>
          <w:lang w:val="mk-MK"/>
        </w:rPr>
        <w:t xml:space="preserve"> во однос на раскинувањето на овој Договор во согласност со неговите услови, без разлика дали станува збор за компензација, надомест на штета, обештетување, исплата за добар деловен статус што може да произлезе во однос на снабдувањето и продажбата на Производ</w:t>
      </w:r>
      <w:r w:rsidR="006713DD" w:rsidRPr="006713DD">
        <w:rPr>
          <w:color w:val="auto"/>
          <w:lang w:val="mk-MK"/>
        </w:rPr>
        <w:t>н</w:t>
      </w:r>
      <w:r w:rsidR="009C2382" w:rsidRPr="006713DD">
        <w:rPr>
          <w:color w:val="auto"/>
          <w:lang w:val="mk-MK"/>
        </w:rPr>
        <w:t>ите</w:t>
      </w:r>
      <w:r w:rsidR="006713DD" w:rsidRPr="006713DD">
        <w:rPr>
          <w:color w:val="auto"/>
          <w:lang w:val="mk-MK"/>
        </w:rPr>
        <w:t xml:space="preserve"> материјали</w:t>
      </w:r>
      <w:r w:rsidR="009C2382" w:rsidRPr="006713DD">
        <w:rPr>
          <w:color w:val="auto"/>
          <w:lang w:val="mk-MK"/>
        </w:rPr>
        <w:t>, или од нешто друго</w:t>
      </w:r>
      <w:r w:rsidR="006713DD" w:rsidRPr="006713DD">
        <w:rPr>
          <w:color w:val="auto"/>
          <w:lang w:val="mk-MK"/>
        </w:rPr>
        <w:t xml:space="preserve">, при што ништо од овој Дел 6.4 не ограничува или исклучува било каква одговорност за измама, </w:t>
      </w:r>
      <w:r w:rsidR="00377076">
        <w:rPr>
          <w:color w:val="auto"/>
          <w:lang w:val="mk-MK"/>
        </w:rPr>
        <w:t>злонамерност, намерна постапка или постапка на сериозна небрежност</w:t>
      </w:r>
      <w:r w:rsidR="009C2382" w:rsidRPr="006713DD">
        <w:rPr>
          <w:color w:val="auto"/>
          <w:lang w:val="mk-MK"/>
        </w:rPr>
        <w:t>.</w:t>
      </w:r>
    </w:p>
    <w:p w:rsidR="006713DD" w:rsidRPr="006713DD" w:rsidRDefault="006713DD">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lang w:val="mk-MK"/>
        </w:rPr>
        <w:t>6.5</w:t>
      </w:r>
      <w:r w:rsidRPr="006713DD">
        <w:rPr>
          <w:color w:val="auto"/>
          <w:lang w:val="mk-MK"/>
        </w:rPr>
        <w:tab/>
        <w:t>Дефинициите од Дел 1 и одредбите од Деловите 4, 5, 7, 9, 10 и 11 ќе продолжат да важат и по раскинувањето на овој Договор.</w:t>
      </w:r>
    </w:p>
    <w:p w:rsidR="0058756B" w:rsidRPr="006713DD" w:rsidRDefault="009D1E0F">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7</w:t>
      </w:r>
      <w:r w:rsidR="00105D71" w:rsidRPr="006713DD">
        <w:rPr>
          <w:bCs w:val="0"/>
          <w:szCs w:val="24"/>
          <w:lang w:val="mk-MK" w:eastAsia="zh-CN"/>
        </w:rPr>
        <w:t xml:space="preserve">. </w:t>
      </w:r>
      <w:r w:rsidR="00105D71" w:rsidRPr="006713DD">
        <w:rPr>
          <w:bCs w:val="0"/>
          <w:szCs w:val="24"/>
          <w:lang w:val="mk-MK" w:eastAsia="zh-CN"/>
        </w:rPr>
        <w:tab/>
      </w:r>
      <w:r w:rsidR="009C2382" w:rsidRPr="006713DD">
        <w:rPr>
          <w:bCs w:val="0"/>
          <w:szCs w:val="24"/>
          <w:lang w:val="mk-MK" w:eastAsia="zh-CN"/>
        </w:rPr>
        <w:t>Изјави и гаранции</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7</w:t>
      </w:r>
      <w:r w:rsidR="00105D71" w:rsidRPr="006713DD">
        <w:rPr>
          <w:color w:val="auto"/>
          <w:szCs w:val="24"/>
          <w:lang w:val="mk-MK" w:eastAsia="zh-CN"/>
        </w:rPr>
        <w:t>.1</w:t>
      </w:r>
      <w:r w:rsidR="00105D71" w:rsidRPr="006713DD">
        <w:rPr>
          <w:color w:val="auto"/>
          <w:szCs w:val="24"/>
          <w:lang w:val="mk-MK" w:eastAsia="zh-CN"/>
        </w:rPr>
        <w:tab/>
      </w:r>
      <w:bookmarkStart w:id="38" w:name="_Ref371334637"/>
      <w:r w:rsidR="006713DD">
        <w:rPr>
          <w:color w:val="auto"/>
          <w:szCs w:val="24"/>
          <w:lang w:val="mk-MK" w:eastAsia="zh-CN"/>
        </w:rPr>
        <w:t xml:space="preserve">Секој составен член на </w:t>
      </w:r>
      <w:r w:rsidR="009C2382" w:rsidRPr="006713DD">
        <w:rPr>
          <w:color w:val="auto"/>
          <w:szCs w:val="24"/>
          <w:lang w:val="mk-MK" w:eastAsia="zh-CN"/>
        </w:rPr>
        <w:t xml:space="preserve">Продавачот </w:t>
      </w:r>
      <w:r w:rsidR="006713DD">
        <w:rPr>
          <w:color w:val="auto"/>
          <w:szCs w:val="24"/>
          <w:lang w:val="mk-MK" w:eastAsia="zh-CN"/>
        </w:rPr>
        <w:t>и</w:t>
      </w:r>
      <w:r w:rsidR="009C2382" w:rsidRPr="006713DD">
        <w:rPr>
          <w:color w:val="auto"/>
          <w:szCs w:val="24"/>
          <w:lang w:val="mk-MK" w:eastAsia="zh-CN"/>
        </w:rPr>
        <w:t xml:space="preserve"> го изјавува и гарантира на </w:t>
      </w:r>
      <w:r w:rsidR="006713DD">
        <w:rPr>
          <w:color w:val="auto"/>
          <w:szCs w:val="24"/>
          <w:lang w:val="mk-MK" w:eastAsia="zh-CN"/>
        </w:rPr>
        <w:t>секоја друга Договорна страна</w:t>
      </w:r>
      <w:r w:rsidR="009C2382" w:rsidRPr="006713DD">
        <w:rPr>
          <w:color w:val="auto"/>
          <w:szCs w:val="24"/>
          <w:lang w:val="mk-MK" w:eastAsia="zh-CN"/>
        </w:rPr>
        <w:t xml:space="preserve"> следното</w:t>
      </w:r>
      <w:r w:rsidR="00105D71" w:rsidRPr="006713DD">
        <w:rPr>
          <w:color w:val="auto"/>
          <w:szCs w:val="24"/>
          <w:lang w:val="mk-MK" w:eastAsia="zh-CN"/>
        </w:rPr>
        <w:t>:</w:t>
      </w:r>
      <w:bookmarkEnd w:id="38"/>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r w:rsidR="00CB7FE1">
        <w:rPr>
          <w:color w:val="auto"/>
          <w:szCs w:val="24"/>
          <w:lang w:val="mk-MK" w:eastAsia="zh-CN"/>
        </w:rPr>
        <w:t>д</w:t>
      </w:r>
      <w:r w:rsidR="006713DD">
        <w:rPr>
          <w:color w:val="auto"/>
          <w:szCs w:val="24"/>
          <w:lang w:val="mk-MK" w:eastAsia="zh-CN"/>
        </w:rPr>
        <w:t>ека</w:t>
      </w:r>
      <w:r w:rsidR="009C2382" w:rsidRPr="006713DD">
        <w:rPr>
          <w:color w:val="auto"/>
          <w:szCs w:val="24"/>
          <w:lang w:val="mk-MK" w:eastAsia="zh-CN"/>
        </w:rPr>
        <w:t xml:space="preserve"> </w:t>
      </w:r>
      <w:r w:rsidR="009C2382" w:rsidRPr="006713DD">
        <w:rPr>
          <w:color w:val="auto"/>
          <w:lang w:val="mk-MK"/>
        </w:rPr>
        <w:t xml:space="preserve">е компанија прописно </w:t>
      </w:r>
      <w:r w:rsidR="00377076">
        <w:rPr>
          <w:color w:val="auto"/>
          <w:lang w:val="mk-MK"/>
        </w:rPr>
        <w:t>регистрирана и</w:t>
      </w:r>
      <w:r w:rsidR="009C2382" w:rsidRPr="006713DD">
        <w:rPr>
          <w:color w:val="auto"/>
          <w:lang w:val="mk-MK"/>
        </w:rPr>
        <w:t xml:space="preserve"> валидно постоечка во </w:t>
      </w:r>
      <w:r w:rsidR="009C2382" w:rsidRPr="006713DD">
        <w:rPr>
          <w:color w:val="auto"/>
          <w:szCs w:val="24"/>
          <w:lang w:val="mk-MK" w:eastAsia="zh-CN"/>
        </w:rPr>
        <w:t>Република Македонија</w:t>
      </w:r>
      <w:r w:rsidR="009C2382" w:rsidRPr="006713DD">
        <w:rPr>
          <w:color w:val="auto"/>
          <w:lang w:val="mk-MK"/>
        </w:rPr>
        <w:t xml:space="preserve"> и ги има сите потребни корпоративни или други моќи и овластувања и потребните државни лиценци за вршење на својата дејност на ист начин како што таа била вршена досега, и да ги поседува или изнајмува имотите што ги поседува или изнајмува</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(b)</w:t>
      </w:r>
      <w:r w:rsidRPr="006713DD">
        <w:rPr>
          <w:color w:val="auto"/>
          <w:szCs w:val="24"/>
          <w:lang w:val="mk-MK" w:eastAsia="zh-CN"/>
        </w:rPr>
        <w:tab/>
      </w:r>
      <w:r w:rsidR="00CB7FE1">
        <w:rPr>
          <w:color w:val="auto"/>
          <w:szCs w:val="24"/>
          <w:lang w:val="mk-MK" w:eastAsia="zh-CN"/>
        </w:rPr>
        <w:t xml:space="preserve">дека го има прописно одобрено </w:t>
      </w:r>
      <w:r w:rsidR="009C2382" w:rsidRPr="006713DD">
        <w:rPr>
          <w:color w:val="auto"/>
          <w:lang w:val="mk-MK"/>
        </w:rPr>
        <w:t>овој Договор</w:t>
      </w:r>
      <w:r w:rsidR="00CB7FE1">
        <w:rPr>
          <w:color w:val="auto"/>
          <w:lang w:val="mk-MK"/>
        </w:rPr>
        <w:t xml:space="preserve"> и дека кога ќе биде извршен и спроведен од негова страна </w:t>
      </w:r>
      <w:r w:rsidR="009C2382" w:rsidRPr="006713DD">
        <w:rPr>
          <w:color w:val="auto"/>
          <w:lang w:val="mk-MK"/>
        </w:rPr>
        <w:t xml:space="preserve">ќе претставува легална, валидна и законски обврзувачка обврска </w:t>
      </w:r>
      <w:r w:rsidR="00CB7FE1">
        <w:rPr>
          <w:color w:val="auto"/>
          <w:lang w:val="mk-MK"/>
        </w:rPr>
        <w:t>за него</w:t>
      </w:r>
      <w:r w:rsidR="009C2382" w:rsidRPr="006713DD">
        <w:rPr>
          <w:color w:val="auto"/>
          <w:lang w:val="mk-MK"/>
        </w:rPr>
        <w:t>, што може да се спроведе во согласност со неговите услови</w:t>
      </w:r>
      <w:r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(c)</w:t>
      </w:r>
      <w:r w:rsidRPr="006713DD">
        <w:rPr>
          <w:color w:val="auto"/>
          <w:szCs w:val="24"/>
          <w:lang w:val="mk-MK" w:eastAsia="zh-CN"/>
        </w:rPr>
        <w:tab/>
      </w:r>
      <w:r w:rsidR="00CB7FE1">
        <w:rPr>
          <w:color w:val="auto"/>
          <w:szCs w:val="24"/>
          <w:lang w:val="mk-MK" w:eastAsia="zh-CN"/>
        </w:rPr>
        <w:t xml:space="preserve">дека, </w:t>
      </w:r>
      <w:r w:rsidR="009C2382" w:rsidRPr="006713DD">
        <w:rPr>
          <w:color w:val="auto"/>
          <w:szCs w:val="24"/>
          <w:lang w:val="mk-MK" w:eastAsia="zh-CN"/>
        </w:rPr>
        <w:t xml:space="preserve">во врска со овој Договор, </w:t>
      </w:r>
      <w:r w:rsidR="009C2382" w:rsidRPr="006713DD">
        <w:rPr>
          <w:color w:val="auto"/>
          <w:lang w:val="mk-MK"/>
        </w:rPr>
        <w:t xml:space="preserve">е (а ќе обезбеди и неговите Одобрени ентитети да бидат) во </w:t>
      </w:r>
      <w:r w:rsidR="00806E2B">
        <w:rPr>
          <w:color w:val="auto"/>
          <w:lang w:val="mk-MK"/>
        </w:rPr>
        <w:t>согласност</w:t>
      </w:r>
      <w:r w:rsidR="009C2382" w:rsidRPr="006713DD">
        <w:rPr>
          <w:color w:val="auto"/>
          <w:lang w:val="mk-MK"/>
        </w:rPr>
        <w:t xml:space="preserve"> со сите важечки материјални Закони што се применливи за него. Не е во тек, ниту се очекува да биде покрената во иднина, било каква постапка за укинување или повлекување на било какво државно право или лиценца што сега ја има Продавачот, или на било каква согласност што му била дадена на Продавачот, а што би му била потребна на Продавачот за да ги исполни своите обврски од овој Договор. Колку што  му е познато, не постои ниеден Закон што би бил прекршен, ниту пак никаква лиценца, право или согласност што би била укината како резултат од тоа што ќе ги исполнува своите обврски што произлегуваат од овој Договор</w:t>
      </w:r>
      <w:r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(d)</w:t>
      </w:r>
      <w:r w:rsidRPr="006713DD">
        <w:rPr>
          <w:color w:val="auto"/>
          <w:szCs w:val="24"/>
          <w:lang w:val="mk-MK" w:eastAsia="zh-CN"/>
        </w:rPr>
        <w:tab/>
      </w:r>
      <w:r w:rsidR="009C2382" w:rsidRPr="006713DD">
        <w:rPr>
          <w:color w:val="auto"/>
          <w:szCs w:val="24"/>
          <w:lang w:val="mk-MK" w:eastAsia="zh-CN"/>
        </w:rPr>
        <w:t xml:space="preserve">освен оние што веќе се добиени од страна на Продавачот, никаква друга согласност или одобрение од било кое трето лице, и никакво одобрение, овластување, лиценца, дозвола или друго дејствие од страна на било кој македонски државен орган не е потребно за извршување на дејствијата на Продавачот што произлегуваат од овој Договор или за да може Продавачот да ги изврши трансакциите предвидени со овој Договор. </w:t>
      </w:r>
      <w:r w:rsidR="00CB7FE1">
        <w:rPr>
          <w:color w:val="auto"/>
          <w:szCs w:val="24"/>
          <w:lang w:val="mk-MK" w:eastAsia="zh-CN"/>
        </w:rPr>
        <w:t xml:space="preserve">Ќе осигури дека </w:t>
      </w:r>
      <w:r w:rsidR="009C2382" w:rsidRPr="006713DD">
        <w:rPr>
          <w:color w:val="auto"/>
          <w:szCs w:val="24"/>
          <w:lang w:val="mk-MK" w:eastAsia="zh-CN"/>
        </w:rPr>
        <w:t>Продавачот ќе ги одржува сите државни согласности, одобренија, лиценци, барања и регистрации (за кои е или ќе стане свесен) што се потребни, и ќе ги добие оние што ќе станат потребни за извршувањето и спроведувањето на овој Договор</w:t>
      </w:r>
      <w:r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lastRenderedPageBreak/>
        <w:t>(e)</w:t>
      </w:r>
      <w:r w:rsidRPr="006713DD">
        <w:rPr>
          <w:color w:val="auto"/>
          <w:szCs w:val="24"/>
          <w:lang w:val="mk-MK" w:eastAsia="zh-CN"/>
        </w:rPr>
        <w:tab/>
      </w:r>
      <w:r w:rsidR="009C2382" w:rsidRPr="006713DD">
        <w:rPr>
          <w:color w:val="auto"/>
          <w:szCs w:val="24"/>
          <w:lang w:val="mk-MK" w:eastAsia="zh-CN"/>
        </w:rPr>
        <w:t>нема влезено, и нема да влезе во било каков договор со некој Државен функционер што би ја компромитирал неговата способност да ги изврши своите обврски кон Купувачот што произлегуваат од овој Договор.</w:t>
      </w:r>
      <w:r w:rsidR="00CB7FE1">
        <w:rPr>
          <w:color w:val="auto"/>
          <w:szCs w:val="24"/>
          <w:lang w:val="mk-MK" w:eastAsia="zh-CN"/>
        </w:rPr>
        <w:t xml:space="preserve"> Ќе осигури дека</w:t>
      </w:r>
      <w:r w:rsidR="009C2382" w:rsidRPr="006713DD">
        <w:rPr>
          <w:color w:val="auto"/>
          <w:szCs w:val="24"/>
          <w:lang w:val="mk-MK" w:eastAsia="zh-CN"/>
        </w:rPr>
        <w:t xml:space="preserve"> Продавачот ќе го извести Купувачот во разумен временски рок ако стане свесен дека било кој негов службеник, директор или вработен</w:t>
      </w:r>
      <w:r w:rsidR="00CB7FE1">
        <w:rPr>
          <w:color w:val="auto"/>
          <w:szCs w:val="24"/>
          <w:lang w:val="mk-MK" w:eastAsia="zh-CN"/>
        </w:rPr>
        <w:t xml:space="preserve"> е или ќе стане</w:t>
      </w:r>
      <w:r w:rsidR="009C2382" w:rsidRPr="006713DD">
        <w:rPr>
          <w:color w:val="auto"/>
          <w:szCs w:val="24"/>
          <w:lang w:val="mk-MK" w:eastAsia="zh-CN"/>
        </w:rPr>
        <w:t xml:space="preserve"> Државен функционер</w:t>
      </w:r>
      <w:r w:rsidR="00CB7FE1">
        <w:rPr>
          <w:color w:val="auto"/>
          <w:szCs w:val="24"/>
          <w:lang w:val="mk-MK" w:eastAsia="zh-CN"/>
        </w:rPr>
        <w:t xml:space="preserve"> на друг начин освен како резултат на тоа дека е службеник, директор или вработен во ТКП</w:t>
      </w:r>
      <w:r w:rsidR="009C2382" w:rsidRPr="006713DD">
        <w:rPr>
          <w:color w:val="auto"/>
          <w:szCs w:val="24"/>
          <w:lang w:val="mk-MK" w:eastAsia="zh-CN"/>
        </w:rPr>
        <w:t xml:space="preserve"> (и под услов таквиот поединец да остане службеник, директор или вработен на Продавачот (во зависност од случајот) во тоа време)</w:t>
      </w:r>
      <w:r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(f)</w:t>
      </w:r>
      <w:r w:rsidRPr="006713DD">
        <w:rPr>
          <w:color w:val="auto"/>
          <w:szCs w:val="24"/>
          <w:lang w:val="mk-MK" w:eastAsia="zh-CN"/>
        </w:rPr>
        <w:tab/>
      </w:r>
      <w:r w:rsidR="00377076">
        <w:rPr>
          <w:color w:val="auto"/>
          <w:szCs w:val="24"/>
          <w:lang w:val="mk-MK" w:eastAsia="zh-CN"/>
        </w:rPr>
        <w:t xml:space="preserve">колку што знае, </w:t>
      </w:r>
      <w:r w:rsidR="009C2382" w:rsidRPr="006713DD">
        <w:rPr>
          <w:color w:val="auto"/>
          <w:szCs w:val="24"/>
          <w:lang w:val="mk-MK" w:eastAsia="zh-CN"/>
        </w:rPr>
        <w:t>не крши ниеден од AML и ABC законите и нема да презема никакви дејствија со кои би се кршел било кој од законите против перењето пари, AML и ABC законите</w:t>
      </w:r>
      <w:r w:rsidR="00377076">
        <w:rPr>
          <w:color w:val="auto"/>
          <w:szCs w:val="24"/>
          <w:lang w:val="mk-MK" w:eastAsia="zh-CN"/>
        </w:rPr>
        <w:t>, и</w:t>
      </w:r>
      <w:r w:rsidR="009C2382" w:rsidRPr="006713DD">
        <w:rPr>
          <w:color w:val="auto"/>
          <w:szCs w:val="24"/>
          <w:lang w:val="mk-MK" w:eastAsia="zh-CN"/>
        </w:rPr>
        <w:t xml:space="preserve"> </w:t>
      </w:r>
      <w:r w:rsidR="00CB7FE1">
        <w:rPr>
          <w:color w:val="auto"/>
          <w:szCs w:val="24"/>
          <w:lang w:val="mk-MK" w:eastAsia="zh-CN"/>
        </w:rPr>
        <w:t>ќе се погрижи Продавачот да не</w:t>
      </w:r>
      <w:r w:rsidR="009C2382" w:rsidRPr="006713DD">
        <w:rPr>
          <w:color w:val="auto"/>
          <w:szCs w:val="24"/>
          <w:lang w:val="mk-MK" w:eastAsia="zh-CN"/>
        </w:rPr>
        <w:t xml:space="preserve"> презема никави дејствија што би можеле да претставуваат Недозволена трансакција. Ниту Продавачот</w:t>
      </w:r>
      <w:r w:rsidR="00CB7FE1">
        <w:rPr>
          <w:color w:val="auto"/>
          <w:szCs w:val="24"/>
          <w:lang w:val="mk-MK" w:eastAsia="zh-CN"/>
        </w:rPr>
        <w:t xml:space="preserve"> (или било кој негов составен член)</w:t>
      </w:r>
      <w:r w:rsidR="009C2382" w:rsidRPr="006713DD">
        <w:rPr>
          <w:color w:val="auto"/>
          <w:szCs w:val="24"/>
          <w:lang w:val="mk-MK" w:eastAsia="zh-CN"/>
        </w:rPr>
        <w:t xml:space="preserve"> ниту било кој од неговите Субсидијари не фигурираат</w:t>
      </w:r>
      <w:r w:rsidR="00CB7FE1">
        <w:rPr>
          <w:color w:val="auto"/>
          <w:szCs w:val="24"/>
          <w:lang w:val="mk-MK" w:eastAsia="zh-CN"/>
        </w:rPr>
        <w:t>, ниту вршат било каков бизнис со било кое лице што фигурира на</w:t>
      </w:r>
      <w:r w:rsidR="009C2382" w:rsidRPr="006713DD">
        <w:rPr>
          <w:color w:val="auto"/>
          <w:szCs w:val="24"/>
          <w:lang w:val="mk-MK" w:eastAsia="zh-CN"/>
        </w:rPr>
        <w:t xml:space="preserve"> Списокот на специјално назначени националности и блокирани лица на OFAC или на било кој друг список за санкции објавен од Обединетите нации или од Европската унија. Без ограничувања на обопштеноста на претходното, Продавачот нема, и нема да создава, никаков таен или нерегистриран фонд или имот со цел да олесни било какво Недозволено плаќање или Недозволена трансакција што би кршела било кој од AML и ABC законите. </w:t>
      </w:r>
      <w:r w:rsidR="00CB7FE1">
        <w:rPr>
          <w:color w:val="auto"/>
          <w:szCs w:val="24"/>
          <w:lang w:val="mk-MK" w:eastAsia="zh-CN"/>
        </w:rPr>
        <w:t xml:space="preserve">Ќе осигури дека </w:t>
      </w:r>
      <w:r w:rsidR="009C2382" w:rsidRPr="006713DD">
        <w:rPr>
          <w:color w:val="auto"/>
          <w:szCs w:val="24"/>
          <w:lang w:val="mk-MK" w:eastAsia="zh-CN"/>
        </w:rPr>
        <w:t>Продавачот нема да презема никакви дејствија за давање понуда, плаќање, ветување за плаќање, или одобрување на плаќање или на давање пари, или на било што друго од вредност, на било кој Државен функционер со цел да добие или да задржи некој бизнис или да обезбеди било каква неправична предност што крши било кој од AML и ABC законите во врска со овој Договор</w:t>
      </w:r>
      <w:r w:rsidRPr="006713DD">
        <w:rPr>
          <w:color w:val="auto"/>
          <w:szCs w:val="24"/>
          <w:lang w:val="mk-MK" w:eastAsia="zh-CN"/>
        </w:rPr>
        <w:t>;</w:t>
      </w:r>
    </w:p>
    <w:p w:rsidR="0058756B"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(g)</w:t>
      </w:r>
      <w:r w:rsidRPr="006713DD">
        <w:rPr>
          <w:color w:val="auto"/>
          <w:szCs w:val="24"/>
          <w:lang w:val="mk-MK" w:eastAsia="zh-CN"/>
        </w:rPr>
        <w:tab/>
      </w:r>
      <w:r w:rsidR="009C2382" w:rsidRPr="006713DD">
        <w:rPr>
          <w:color w:val="auto"/>
          <w:szCs w:val="24"/>
          <w:lang w:val="mk-MK" w:eastAsia="zh-CN"/>
        </w:rPr>
        <w:t>е, и ќе биде во текот на целото Времетраење на овој Договор, целосно квалификуван, со соодветна и искусна работна сила</w:t>
      </w:r>
      <w:r w:rsidR="00377076">
        <w:rPr>
          <w:color w:val="auto"/>
          <w:szCs w:val="24"/>
          <w:lang w:val="mk-MK" w:eastAsia="zh-CN"/>
        </w:rPr>
        <w:t xml:space="preserve"> во доволен број</w:t>
      </w:r>
      <w:r w:rsidR="009C2382" w:rsidRPr="006713DD">
        <w:rPr>
          <w:color w:val="auto"/>
          <w:szCs w:val="24"/>
          <w:lang w:val="mk-MK" w:eastAsia="zh-CN"/>
        </w:rPr>
        <w:t xml:space="preserve"> за да ги произведува Производ</w:t>
      </w:r>
      <w:r w:rsidR="00CB7FE1">
        <w:rPr>
          <w:color w:val="auto"/>
          <w:szCs w:val="24"/>
          <w:lang w:val="mk-MK" w:eastAsia="zh-CN"/>
        </w:rPr>
        <w:t>н</w:t>
      </w:r>
      <w:r w:rsidR="009C2382" w:rsidRPr="006713DD">
        <w:rPr>
          <w:color w:val="auto"/>
          <w:szCs w:val="24"/>
          <w:lang w:val="mk-MK" w:eastAsia="zh-CN"/>
        </w:rPr>
        <w:t>ите</w:t>
      </w:r>
      <w:r w:rsidR="00CB7FE1">
        <w:rPr>
          <w:color w:val="auto"/>
          <w:szCs w:val="24"/>
          <w:lang w:val="mk-MK" w:eastAsia="zh-CN"/>
        </w:rPr>
        <w:t xml:space="preserve"> материјали</w:t>
      </w:r>
      <w:r w:rsidR="009C2382" w:rsidRPr="006713DD">
        <w:rPr>
          <w:color w:val="auto"/>
          <w:szCs w:val="24"/>
          <w:lang w:val="mk-MK" w:eastAsia="zh-CN"/>
        </w:rPr>
        <w:t xml:space="preserve"> во согласност со овој Договор и има, и ќе одржува во текот на целото Времетраење на овој Договор, доволни производствени капацитети во фабриката за да ги изработува Производ</w:t>
      </w:r>
      <w:r w:rsidR="00CB7FE1">
        <w:rPr>
          <w:color w:val="auto"/>
          <w:szCs w:val="24"/>
          <w:lang w:val="mk-MK" w:eastAsia="zh-CN"/>
        </w:rPr>
        <w:t>н</w:t>
      </w:r>
      <w:r w:rsidR="009C2382" w:rsidRPr="006713DD">
        <w:rPr>
          <w:color w:val="auto"/>
          <w:szCs w:val="24"/>
          <w:lang w:val="mk-MK" w:eastAsia="zh-CN"/>
        </w:rPr>
        <w:t>ите</w:t>
      </w:r>
      <w:r w:rsidR="00CB7FE1">
        <w:rPr>
          <w:color w:val="auto"/>
          <w:szCs w:val="24"/>
          <w:lang w:val="mk-MK" w:eastAsia="zh-CN"/>
        </w:rPr>
        <w:t xml:space="preserve"> материјали</w:t>
      </w:r>
      <w:r w:rsidR="009C2382" w:rsidRPr="006713DD">
        <w:rPr>
          <w:color w:val="auto"/>
          <w:szCs w:val="24"/>
          <w:lang w:val="mk-MK" w:eastAsia="zh-CN"/>
        </w:rPr>
        <w:t xml:space="preserve"> според Стандардите во целосн</w:t>
      </w:r>
      <w:r w:rsidR="00CB7FE1">
        <w:rPr>
          <w:color w:val="auto"/>
          <w:szCs w:val="24"/>
          <w:lang w:val="mk-MK" w:eastAsia="zh-CN"/>
        </w:rPr>
        <w:t>ото Максимално годишно количество</w:t>
      </w:r>
      <w:r w:rsidR="009C2382" w:rsidRPr="006713DD">
        <w:rPr>
          <w:color w:val="auto"/>
          <w:szCs w:val="24"/>
          <w:lang w:val="mk-MK" w:eastAsia="zh-CN"/>
        </w:rPr>
        <w:t>; и</w:t>
      </w:r>
    </w:p>
    <w:p w:rsidR="00CB7FE1" w:rsidRPr="00663043" w:rsidRDefault="00CB7FE1" w:rsidP="00CB7FE1">
      <w:pPr>
        <w:pStyle w:val="LegalFlush5"/>
        <w:widowControl/>
        <w:numPr>
          <w:ilvl w:val="0"/>
          <w:numId w:val="0"/>
        </w:numPr>
        <w:tabs>
          <w:tab w:val="clear" w:pos="720"/>
        </w:tabs>
        <w:autoSpaceDE/>
        <w:autoSpaceDN/>
        <w:adjustRightInd/>
        <w:ind w:left="1440" w:hanging="720"/>
        <w:jc w:val="both"/>
        <w:outlineLvl w:val="9"/>
        <w:rPr>
          <w:color w:val="auto"/>
          <w:lang w:val="mk-MK" w:eastAsia="zh-CN"/>
        </w:rPr>
      </w:pPr>
      <w:bookmarkStart w:id="39" w:name="_cp_text_1_599"/>
      <w:r w:rsidRPr="00663043">
        <w:rPr>
          <w:color w:val="auto"/>
          <w:lang w:val="mk-MK" w:eastAsia="zh-CN"/>
        </w:rPr>
        <w:t>(h)</w:t>
      </w:r>
      <w:r w:rsidRPr="00663043">
        <w:rPr>
          <w:color w:val="auto"/>
          <w:lang w:val="mk-MK" w:eastAsia="zh-CN"/>
        </w:rPr>
        <w:tab/>
      </w:r>
      <w:bookmarkStart w:id="40" w:name="_Ref373960801"/>
      <w:r w:rsidR="00E40AC7" w:rsidRPr="00663043">
        <w:rPr>
          <w:color w:val="auto"/>
          <w:lang w:val="mk-MK" w:eastAsia="zh-CN"/>
        </w:rPr>
        <w:t>ги поседува, изнајмува или на друг начин има</w:t>
      </w:r>
      <w:r w:rsidR="00377076">
        <w:rPr>
          <w:color w:val="auto"/>
          <w:lang w:val="mk-MK" w:eastAsia="zh-CN"/>
        </w:rPr>
        <w:t xml:space="preserve"> и ќе има (во текот на целото Времетраење на Договорот)</w:t>
      </w:r>
      <w:r w:rsidR="00E40AC7" w:rsidRPr="00663043">
        <w:rPr>
          <w:color w:val="auto"/>
          <w:lang w:val="mk-MK" w:eastAsia="zh-CN"/>
        </w:rPr>
        <w:t xml:space="preserve"> целосни и законски спроведливи права да ги користи, слободни од било какви Товари (освен оние преземени со Гарантните документи), и нема (во текот на целото Времетраење на договорот</w:t>
      </w:r>
      <w:r w:rsidR="00D90164">
        <w:rPr>
          <w:color w:val="auto"/>
          <w:lang w:val="mk-MK" w:eastAsia="zh-CN"/>
        </w:rPr>
        <w:t>, освен со претходна писмена согласност од Купувачот</w:t>
      </w:r>
      <w:r w:rsidR="00E40AC7" w:rsidRPr="00663043">
        <w:rPr>
          <w:color w:val="auto"/>
          <w:lang w:val="mk-MK" w:eastAsia="zh-CN"/>
        </w:rPr>
        <w:t>) да презема или да дозволи да постојат било какви Товари (освен оние преземени со Гарантните документи) врз целата материјална машинерија, опрема и други стварни имоти потребни заизвршување на неговите обврски според овој Договор</w:t>
      </w:r>
      <w:r w:rsidRPr="00663043">
        <w:rPr>
          <w:color w:val="auto"/>
          <w:lang w:val="mk-MK" w:eastAsia="zh-CN"/>
        </w:rPr>
        <w:t>;</w:t>
      </w:r>
      <w:bookmarkEnd w:id="40"/>
    </w:p>
    <w:p w:rsidR="00CB7FE1" w:rsidRPr="00663043" w:rsidRDefault="00CB7FE1" w:rsidP="00CB7FE1">
      <w:pPr>
        <w:pStyle w:val="LegalFlush5"/>
        <w:widowControl/>
        <w:numPr>
          <w:ilvl w:val="0"/>
          <w:numId w:val="0"/>
        </w:numPr>
        <w:tabs>
          <w:tab w:val="clear" w:pos="720"/>
        </w:tabs>
        <w:autoSpaceDE/>
        <w:autoSpaceDN/>
        <w:adjustRightInd/>
        <w:ind w:left="1440" w:hanging="720"/>
        <w:jc w:val="both"/>
        <w:outlineLvl w:val="9"/>
        <w:rPr>
          <w:color w:val="auto"/>
          <w:lang w:val="mk-MK" w:eastAsia="zh-CN"/>
        </w:rPr>
      </w:pPr>
      <w:bookmarkStart w:id="41" w:name="_cp_text_1_600"/>
      <w:bookmarkEnd w:id="39"/>
      <w:r w:rsidRPr="00663043">
        <w:rPr>
          <w:color w:val="auto"/>
          <w:lang w:val="mk-MK" w:eastAsia="zh-CN"/>
        </w:rPr>
        <w:t>(i)</w:t>
      </w:r>
      <w:r w:rsidRPr="00663043">
        <w:rPr>
          <w:color w:val="auto"/>
          <w:lang w:val="mk-MK" w:eastAsia="zh-CN"/>
        </w:rPr>
        <w:tab/>
      </w:r>
      <w:bookmarkStart w:id="42" w:name="_Ref373960807"/>
      <w:r w:rsidR="00663043" w:rsidRPr="00663043">
        <w:rPr>
          <w:color w:val="auto"/>
          <w:lang w:val="mk-MK" w:eastAsia="zh-CN"/>
        </w:rPr>
        <w:t xml:space="preserve">во овој момент не постои никакво неисполнување на обврските, ниту закана или потенцијал за неисполнување на обврските опишани под Гарантирани кредити, и итно ќе ги извести Купувачот и </w:t>
      </w:r>
      <w:r w:rsidRPr="00663043">
        <w:rPr>
          <w:color w:val="auto"/>
          <w:lang w:val="mk-MK" w:eastAsia="zh-CN"/>
        </w:rPr>
        <w:t xml:space="preserve">PMIM </w:t>
      </w:r>
      <w:r w:rsidR="00663043" w:rsidRPr="00663043">
        <w:rPr>
          <w:color w:val="auto"/>
          <w:lang w:val="mk-MK" w:eastAsia="zh-CN"/>
        </w:rPr>
        <w:t>за било каков случај на неисполнување на обврските, или за закана или потенцијал за неисполнување на обврските опишани под Гарантирани кредити; и</w:t>
      </w:r>
      <w:bookmarkEnd w:id="42"/>
    </w:p>
    <w:bookmarkEnd w:id="41"/>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lastRenderedPageBreak/>
        <w:t>(h)</w:t>
      </w:r>
      <w:r w:rsidRPr="006713DD">
        <w:rPr>
          <w:color w:val="auto"/>
          <w:szCs w:val="24"/>
          <w:lang w:val="mk-MK" w:eastAsia="zh-CN"/>
        </w:rPr>
        <w:tab/>
      </w:r>
      <w:r w:rsidR="009C2382" w:rsidRPr="006713DD">
        <w:rPr>
          <w:color w:val="auto"/>
          <w:szCs w:val="24"/>
          <w:lang w:val="mk-MK" w:eastAsia="zh-CN"/>
        </w:rPr>
        <w:t>Производ</w:t>
      </w:r>
      <w:r w:rsidR="00663043">
        <w:rPr>
          <w:color w:val="auto"/>
          <w:szCs w:val="24"/>
          <w:lang w:val="mk-MK" w:eastAsia="zh-CN"/>
        </w:rPr>
        <w:t>н</w:t>
      </w:r>
      <w:r w:rsidR="009C2382" w:rsidRPr="006713DD">
        <w:rPr>
          <w:color w:val="auto"/>
          <w:szCs w:val="24"/>
          <w:lang w:val="mk-MK" w:eastAsia="zh-CN"/>
        </w:rPr>
        <w:t>ите</w:t>
      </w:r>
      <w:r w:rsidR="00663043">
        <w:rPr>
          <w:color w:val="auto"/>
          <w:szCs w:val="24"/>
          <w:lang w:val="mk-MK" w:eastAsia="zh-CN"/>
        </w:rPr>
        <w:t xml:space="preserve"> материјали</w:t>
      </w:r>
      <w:r w:rsidR="009C2382" w:rsidRPr="006713DD">
        <w:rPr>
          <w:color w:val="auto"/>
          <w:szCs w:val="24"/>
          <w:lang w:val="mk-MK" w:eastAsia="zh-CN"/>
        </w:rPr>
        <w:t xml:space="preserve"> испорачани на Купувачот од страна на Продавачот врз основа на овој Договор: (i) ќе ги исполнуваат Стандардите; (ii) ќе бидат со задоволителен квалитет и погодни за секоја намена што ја знае Продавачот или со која Купувачот ќе го запознае Продавачот; (iii) ќе бидат без недостатоци во поглед на материјалот и изработката и слободни од било какви </w:t>
      </w:r>
      <w:r w:rsidR="00663043">
        <w:rPr>
          <w:color w:val="auto"/>
          <w:szCs w:val="24"/>
          <w:lang w:val="mk-MK" w:eastAsia="zh-CN"/>
        </w:rPr>
        <w:t>Т</w:t>
      </w:r>
      <w:r w:rsidR="009C2382" w:rsidRPr="006713DD">
        <w:rPr>
          <w:color w:val="auto"/>
          <w:szCs w:val="24"/>
          <w:lang w:val="mk-MK" w:eastAsia="zh-CN"/>
        </w:rPr>
        <w:t>овари; и (iv) ќе бидат во согласност со сите важечки Закони и вообичаени барања во индустријата</w:t>
      </w:r>
      <w:r w:rsidRPr="006713DD">
        <w:rPr>
          <w:color w:val="auto"/>
          <w:szCs w:val="24"/>
          <w:lang w:val="mk-MK" w:eastAsia="zh-CN"/>
        </w:rPr>
        <w:t>.</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7</w:t>
      </w:r>
      <w:r w:rsidR="00105D71" w:rsidRPr="006713DD">
        <w:rPr>
          <w:color w:val="auto"/>
          <w:szCs w:val="24"/>
          <w:lang w:val="mk-MK" w:eastAsia="zh-CN"/>
        </w:rPr>
        <w:t>.2</w:t>
      </w:r>
      <w:r w:rsidR="00105D71" w:rsidRPr="006713DD">
        <w:rPr>
          <w:color w:val="auto"/>
          <w:szCs w:val="24"/>
          <w:lang w:val="mk-MK" w:eastAsia="zh-CN"/>
        </w:rPr>
        <w:tab/>
      </w:r>
      <w:bookmarkStart w:id="43" w:name="_Ref363053695"/>
      <w:r w:rsidR="009C2382" w:rsidRPr="006713DD">
        <w:rPr>
          <w:color w:val="auto"/>
          <w:szCs w:val="24"/>
          <w:lang w:val="mk-MK" w:eastAsia="zh-CN"/>
        </w:rPr>
        <w:t xml:space="preserve">Купувачот </w:t>
      </w:r>
      <w:r w:rsidR="00663043">
        <w:rPr>
          <w:color w:val="auto"/>
          <w:szCs w:val="24"/>
          <w:lang w:val="mk-MK" w:eastAsia="zh-CN"/>
        </w:rPr>
        <w:t>им</w:t>
      </w:r>
      <w:r w:rsidR="009C2382" w:rsidRPr="006713DD">
        <w:rPr>
          <w:color w:val="auto"/>
          <w:szCs w:val="24"/>
          <w:lang w:val="mk-MK" w:eastAsia="zh-CN"/>
        </w:rPr>
        <w:t xml:space="preserve"> го изјавува и гарантира на </w:t>
      </w:r>
      <w:r w:rsidR="00663043">
        <w:rPr>
          <w:color w:val="auto"/>
          <w:szCs w:val="24"/>
          <w:lang w:val="mk-MK" w:eastAsia="zh-CN"/>
        </w:rPr>
        <w:t>сите други Договорни страни</w:t>
      </w:r>
      <w:r w:rsidR="009C2382" w:rsidRPr="006713DD">
        <w:rPr>
          <w:color w:val="auto"/>
          <w:szCs w:val="24"/>
          <w:lang w:val="mk-MK" w:eastAsia="zh-CN"/>
        </w:rPr>
        <w:t xml:space="preserve"> следното</w:t>
      </w:r>
      <w:r w:rsidR="00105D71" w:rsidRPr="006713DD">
        <w:rPr>
          <w:color w:val="auto"/>
          <w:szCs w:val="24"/>
          <w:lang w:val="mk-MK" w:eastAsia="zh-CN"/>
        </w:rPr>
        <w:t>:</w:t>
      </w:r>
      <w:bookmarkEnd w:id="43"/>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r w:rsidR="009C2382" w:rsidRPr="006713DD">
        <w:rPr>
          <w:color w:val="auto"/>
          <w:szCs w:val="24"/>
          <w:lang w:val="mk-MK" w:eastAsia="zh-CN"/>
        </w:rPr>
        <w:t xml:space="preserve">Купувачот </w:t>
      </w:r>
      <w:r w:rsidR="009C2382" w:rsidRPr="006713DD">
        <w:rPr>
          <w:color w:val="auto"/>
          <w:lang w:val="mk-MK"/>
        </w:rPr>
        <w:t xml:space="preserve">е компанија прописно </w:t>
      </w:r>
      <w:r w:rsidR="00377076">
        <w:rPr>
          <w:color w:val="auto"/>
          <w:lang w:val="mk-MK"/>
        </w:rPr>
        <w:t>регистрирана и</w:t>
      </w:r>
      <w:r w:rsidR="009C2382" w:rsidRPr="006713DD">
        <w:rPr>
          <w:color w:val="auto"/>
          <w:lang w:val="mk-MK"/>
        </w:rPr>
        <w:t xml:space="preserve"> валидно постоечка во </w:t>
      </w:r>
      <w:r w:rsidR="009C2382" w:rsidRPr="006713DD">
        <w:rPr>
          <w:color w:val="auto"/>
          <w:szCs w:val="24"/>
          <w:lang w:val="mk-MK" w:eastAsia="zh-CN"/>
        </w:rPr>
        <w:t>Република Македонија</w:t>
      </w:r>
      <w:r w:rsidR="009C2382" w:rsidRPr="006713DD">
        <w:rPr>
          <w:color w:val="auto"/>
          <w:lang w:val="mk-MK"/>
        </w:rPr>
        <w:t xml:space="preserve">  и ги има сите потребни компаниски или други моќи и овластувања и потребните државни лиценци за вршење на својата дејност на ист начин како што таа била вршена досега</w:t>
      </w:r>
      <w:r w:rsidRPr="006713DD">
        <w:rPr>
          <w:color w:val="auto"/>
          <w:szCs w:val="24"/>
          <w:lang w:val="mk-MK" w:eastAsia="zh-CN"/>
        </w:rPr>
        <w:t>;</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(b)</w:t>
      </w:r>
      <w:r w:rsidRPr="006713DD">
        <w:rPr>
          <w:color w:val="auto"/>
          <w:szCs w:val="24"/>
          <w:lang w:val="mk-MK" w:eastAsia="zh-CN"/>
        </w:rPr>
        <w:tab/>
      </w:r>
      <w:bookmarkStart w:id="44" w:name="_Ref364856746"/>
      <w:bookmarkStart w:id="45" w:name="_Ref363053717"/>
      <w:r w:rsidR="009C2382" w:rsidRPr="006713DD">
        <w:rPr>
          <w:color w:val="auto"/>
          <w:lang w:val="mk-MK"/>
        </w:rPr>
        <w:t xml:space="preserve">овој Договор е прописно одобрен од страна на </w:t>
      </w:r>
      <w:r w:rsidR="009C2382" w:rsidRPr="006713DD">
        <w:rPr>
          <w:color w:val="auto"/>
          <w:szCs w:val="24"/>
          <w:lang w:val="mk-MK" w:eastAsia="zh-CN"/>
        </w:rPr>
        <w:t>Купувачот</w:t>
      </w:r>
      <w:r w:rsidR="009C2382" w:rsidRPr="006713DD">
        <w:rPr>
          <w:color w:val="auto"/>
          <w:lang w:val="mk-MK"/>
        </w:rPr>
        <w:t xml:space="preserve"> и, кога ќе биде извршен и спроведен од страна на </w:t>
      </w:r>
      <w:r w:rsidR="009C2382" w:rsidRPr="006713DD">
        <w:rPr>
          <w:color w:val="auto"/>
          <w:szCs w:val="24"/>
          <w:lang w:val="mk-MK" w:eastAsia="zh-CN"/>
        </w:rPr>
        <w:t>Купувачот</w:t>
      </w:r>
      <w:r w:rsidR="009C2382" w:rsidRPr="006713DD">
        <w:rPr>
          <w:color w:val="auto"/>
          <w:lang w:val="mk-MK"/>
        </w:rPr>
        <w:t xml:space="preserve">, ќе претставува легална, валидна и законски обврзувачка обврска на </w:t>
      </w:r>
      <w:r w:rsidR="009C2382" w:rsidRPr="006713DD">
        <w:rPr>
          <w:color w:val="auto"/>
          <w:szCs w:val="24"/>
          <w:lang w:val="mk-MK" w:eastAsia="zh-CN"/>
        </w:rPr>
        <w:t>Купувачот</w:t>
      </w:r>
      <w:r w:rsidR="009C2382" w:rsidRPr="006713DD">
        <w:rPr>
          <w:color w:val="auto"/>
          <w:lang w:val="mk-MK"/>
        </w:rPr>
        <w:t>, што може да се спроведе во согласност со неговите услови</w:t>
      </w:r>
      <w:r w:rsidRPr="006713DD">
        <w:rPr>
          <w:color w:val="auto"/>
          <w:szCs w:val="24"/>
          <w:lang w:val="mk-MK" w:eastAsia="zh-CN"/>
        </w:rPr>
        <w:t>;</w:t>
      </w:r>
    </w:p>
    <w:bookmarkEnd w:id="44"/>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(c)</w:t>
      </w:r>
      <w:r w:rsidRPr="006713DD">
        <w:rPr>
          <w:color w:val="auto"/>
          <w:szCs w:val="24"/>
          <w:lang w:val="mk-MK" w:eastAsia="zh-CN"/>
        </w:rPr>
        <w:tab/>
      </w:r>
      <w:bookmarkStart w:id="46" w:name="_Ref371336958"/>
      <w:r w:rsidR="009C2382" w:rsidRPr="006713DD">
        <w:rPr>
          <w:color w:val="auto"/>
          <w:szCs w:val="24"/>
          <w:lang w:val="mk-MK" w:eastAsia="zh-CN"/>
        </w:rPr>
        <w:t>Производ</w:t>
      </w:r>
      <w:r w:rsidR="00663043">
        <w:rPr>
          <w:color w:val="auto"/>
          <w:szCs w:val="24"/>
          <w:lang w:val="mk-MK" w:eastAsia="zh-CN"/>
        </w:rPr>
        <w:t>н</w:t>
      </w:r>
      <w:r w:rsidR="009C2382" w:rsidRPr="006713DD">
        <w:rPr>
          <w:color w:val="auto"/>
          <w:szCs w:val="24"/>
          <w:lang w:val="mk-MK" w:eastAsia="zh-CN"/>
        </w:rPr>
        <w:t>ите</w:t>
      </w:r>
      <w:r w:rsidR="00663043">
        <w:rPr>
          <w:color w:val="auto"/>
          <w:szCs w:val="24"/>
          <w:lang w:val="mk-MK" w:eastAsia="zh-CN"/>
        </w:rPr>
        <w:t xml:space="preserve"> материјали</w:t>
      </w:r>
      <w:r w:rsidR="009C2382" w:rsidRPr="006713DD">
        <w:rPr>
          <w:color w:val="auto"/>
          <w:szCs w:val="24"/>
          <w:lang w:val="mk-MK" w:eastAsia="zh-CN"/>
        </w:rPr>
        <w:t xml:space="preserve"> ќе бидат вградени во готови производи што крајно се дистрибуираат од страна на </w:t>
      </w:r>
      <w:r w:rsidR="00663043">
        <w:rPr>
          <w:color w:val="auto"/>
          <w:szCs w:val="24"/>
          <w:lang w:val="mk-MK" w:eastAsia="zh-CN"/>
        </w:rPr>
        <w:t>Купувачот</w:t>
      </w:r>
      <w:r w:rsidR="00377076">
        <w:rPr>
          <w:color w:val="auto"/>
          <w:szCs w:val="24"/>
          <w:lang w:val="mk-MK" w:eastAsia="zh-CN"/>
        </w:rPr>
        <w:t xml:space="preserve"> или на неговото назначено лице</w:t>
      </w:r>
      <w:r w:rsidR="009C2382" w:rsidRPr="006713DD">
        <w:rPr>
          <w:color w:val="auto"/>
          <w:szCs w:val="24"/>
          <w:lang w:val="mk-MK" w:eastAsia="zh-CN"/>
        </w:rPr>
        <w:t xml:space="preserve"> на Територијата и Купувачот ќе го информира Продавачот за сите релевантни законски, регулаторни, акцизни и други услови за дистрибуција на Териоторијата; и</w:t>
      </w:r>
      <w:bookmarkEnd w:id="46"/>
    </w:p>
    <w:p w:rsidR="0058756B" w:rsidRPr="00307600"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(d)</w:t>
      </w:r>
      <w:r w:rsidRPr="006713DD">
        <w:rPr>
          <w:color w:val="auto"/>
          <w:szCs w:val="24"/>
          <w:lang w:val="mk-MK" w:eastAsia="zh-CN"/>
        </w:rPr>
        <w:tab/>
      </w:r>
      <w:bookmarkEnd w:id="45"/>
      <w:r w:rsidR="00377076">
        <w:rPr>
          <w:color w:val="auto"/>
          <w:szCs w:val="24"/>
          <w:lang w:val="mk-MK" w:eastAsia="zh-CN"/>
        </w:rPr>
        <w:t xml:space="preserve">колку што знае, </w:t>
      </w:r>
      <w:r w:rsidR="009C2382" w:rsidRPr="006713DD">
        <w:rPr>
          <w:color w:val="auto"/>
          <w:szCs w:val="24"/>
          <w:lang w:val="mk-MK" w:eastAsia="zh-CN"/>
        </w:rPr>
        <w:t>не крши ниеден од AML и ABC законите и нема да презема никакви дејствија со кои би се кршел било кој од AML и ABC законите. Ниту Купувачот ниту било кој од неговите Субсидијари не фигурираат на Списокот на специјално назначени националности и блокирани лица на OFAC или на било кој друг список за санкции објавен од Обединети</w:t>
      </w:r>
      <w:r w:rsidR="009C2382" w:rsidRPr="00307600">
        <w:rPr>
          <w:color w:val="auto"/>
          <w:szCs w:val="24"/>
          <w:lang w:val="mk-MK" w:eastAsia="zh-CN"/>
        </w:rPr>
        <w:t>те нации или од Европската унија</w:t>
      </w:r>
      <w:r w:rsidRPr="00307600">
        <w:rPr>
          <w:color w:val="auto"/>
          <w:szCs w:val="24"/>
          <w:lang w:val="mk-MK" w:eastAsia="zh-CN"/>
        </w:rPr>
        <w:t>.</w:t>
      </w:r>
    </w:p>
    <w:p w:rsidR="00663043" w:rsidRPr="00307600" w:rsidRDefault="00663043" w:rsidP="00663043">
      <w:pPr>
        <w:pStyle w:val="LegalFlush2"/>
        <w:widowControl/>
        <w:numPr>
          <w:ilvl w:val="0"/>
          <w:numId w:val="0"/>
        </w:numPr>
        <w:autoSpaceDE/>
        <w:autoSpaceDN/>
        <w:adjustRightInd/>
        <w:ind w:left="720" w:hanging="720"/>
        <w:jc w:val="both"/>
        <w:outlineLvl w:val="9"/>
        <w:rPr>
          <w:color w:val="auto"/>
          <w:lang w:val="mk-MK" w:eastAsia="zh-CN"/>
        </w:rPr>
      </w:pPr>
      <w:r w:rsidRPr="00307600">
        <w:rPr>
          <w:color w:val="auto"/>
          <w:lang w:val="mk-MK" w:eastAsia="zh-CN"/>
        </w:rPr>
        <w:t>7.3</w:t>
      </w:r>
      <w:r w:rsidRPr="00307600">
        <w:rPr>
          <w:color w:val="auto"/>
          <w:lang w:val="mk-MK" w:eastAsia="zh-CN"/>
        </w:rPr>
        <w:tab/>
        <w:t xml:space="preserve">PMIM </w:t>
      </w:r>
      <w:r w:rsidR="00307600" w:rsidRPr="00307600">
        <w:rPr>
          <w:color w:val="auto"/>
          <w:lang w:val="mk-MK" w:eastAsia="zh-CN"/>
        </w:rPr>
        <w:t>им го изјавува и гарантира на сите други Договорни страни следното</w:t>
      </w:r>
      <w:r w:rsidRPr="00307600">
        <w:rPr>
          <w:color w:val="auto"/>
          <w:lang w:val="mk-MK" w:eastAsia="zh-CN"/>
        </w:rPr>
        <w:t>:</w:t>
      </w:r>
    </w:p>
    <w:p w:rsidR="00307600" w:rsidRPr="00307600" w:rsidRDefault="00307600" w:rsidP="00307600">
      <w:pPr>
        <w:pStyle w:val="LegalFlush5"/>
        <w:widowControl/>
        <w:numPr>
          <w:ilvl w:val="0"/>
          <w:numId w:val="0"/>
        </w:numPr>
        <w:tabs>
          <w:tab w:val="clear" w:pos="720"/>
        </w:tabs>
        <w:autoSpaceDE/>
        <w:autoSpaceDN/>
        <w:adjustRightInd/>
        <w:ind w:left="2160" w:hanging="1440"/>
        <w:jc w:val="both"/>
        <w:outlineLvl w:val="9"/>
        <w:rPr>
          <w:color w:val="auto"/>
          <w:lang w:val="mk-MK" w:eastAsia="zh-CN"/>
        </w:rPr>
      </w:pPr>
      <w:r w:rsidRPr="00307600">
        <w:rPr>
          <w:color w:val="auto"/>
          <w:lang w:val="mk-MK" w:eastAsia="zh-CN"/>
        </w:rPr>
        <w:tab/>
      </w:r>
      <w:r w:rsidR="00663043" w:rsidRPr="00307600">
        <w:rPr>
          <w:color w:val="auto"/>
          <w:lang w:val="mk-MK" w:eastAsia="zh-CN"/>
        </w:rPr>
        <w:t>(a)</w:t>
      </w:r>
      <w:r w:rsidR="00663043" w:rsidRPr="00307600">
        <w:rPr>
          <w:color w:val="auto"/>
          <w:lang w:val="mk-MK" w:eastAsia="zh-CN"/>
        </w:rPr>
        <w:tab/>
        <w:t>PMIM</w:t>
      </w:r>
      <w:r w:rsidRPr="00307600">
        <w:rPr>
          <w:color w:val="auto"/>
          <w:lang w:val="mk-MK" w:eastAsia="zh-CN"/>
        </w:rPr>
        <w:t xml:space="preserve"> е компанија прописно </w:t>
      </w:r>
      <w:r w:rsidR="00377076">
        <w:rPr>
          <w:color w:val="auto"/>
          <w:lang w:val="mk-MK" w:eastAsia="zh-CN"/>
        </w:rPr>
        <w:t>регистрирана и</w:t>
      </w:r>
      <w:r w:rsidRPr="00307600">
        <w:rPr>
          <w:color w:val="auto"/>
          <w:lang w:val="mk-MK" w:eastAsia="zh-CN"/>
        </w:rPr>
        <w:t xml:space="preserve"> валидно постоечка во Швајцарија, и има целосна корпоративна моќ, овластување и неопходни државни лиценци за да ја врши својата дејност на истиот начин како и досега; и</w:t>
      </w:r>
    </w:p>
    <w:p w:rsidR="00663043" w:rsidRPr="00307600" w:rsidRDefault="00307600" w:rsidP="00307600">
      <w:pPr>
        <w:pStyle w:val="LegalCombo4"/>
        <w:widowControl/>
        <w:numPr>
          <w:ilvl w:val="0"/>
          <w:numId w:val="0"/>
        </w:numPr>
        <w:tabs>
          <w:tab w:val="clear" w:pos="720"/>
        </w:tabs>
        <w:autoSpaceDE/>
        <w:autoSpaceDN/>
        <w:adjustRightInd/>
        <w:ind w:left="2160" w:hanging="2160"/>
        <w:outlineLvl w:val="9"/>
        <w:rPr>
          <w:color w:val="auto"/>
          <w:szCs w:val="24"/>
          <w:lang w:val="mk-MK" w:eastAsia="zh-CN"/>
        </w:rPr>
      </w:pPr>
      <w:r w:rsidRPr="00307600">
        <w:rPr>
          <w:color w:val="auto"/>
          <w:lang w:val="mk-MK" w:eastAsia="zh-CN"/>
        </w:rPr>
        <w:tab/>
        <w:t>(b)</w:t>
      </w:r>
      <w:r w:rsidRPr="00307600">
        <w:rPr>
          <w:color w:val="auto"/>
          <w:lang w:val="mk-MK" w:eastAsia="zh-CN"/>
        </w:rPr>
        <w:tab/>
        <w:t>овој Договор е прописно одобрен од страна на PMIM и, кога ќе биде испорачан и извршен од страна на PMIM, ќе претставува легална, валидна и законски обврзувачка обврска, спроведлива во согласност со условите од овој Договор.</w:t>
      </w:r>
    </w:p>
    <w:p w:rsidR="0058756B" w:rsidRPr="006713DD" w:rsidRDefault="009D1E0F">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8</w:t>
      </w:r>
      <w:r w:rsidR="00105D71" w:rsidRPr="006713DD">
        <w:rPr>
          <w:bCs w:val="0"/>
          <w:szCs w:val="24"/>
          <w:lang w:val="mk-MK" w:eastAsia="zh-CN"/>
        </w:rPr>
        <w:t xml:space="preserve">. </w:t>
      </w:r>
      <w:r w:rsidR="00105D71" w:rsidRPr="006713DD">
        <w:rPr>
          <w:bCs w:val="0"/>
          <w:szCs w:val="24"/>
          <w:lang w:val="mk-MK" w:eastAsia="zh-CN"/>
        </w:rPr>
        <w:tab/>
      </w:r>
      <w:r w:rsidR="009C2382" w:rsidRPr="006713DD">
        <w:rPr>
          <w:bCs w:val="0"/>
          <w:szCs w:val="24"/>
          <w:lang w:val="mk-MK" w:eastAsia="zh-CN"/>
        </w:rPr>
        <w:t>Доверливост</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8</w:t>
      </w:r>
      <w:r w:rsidR="00105D71" w:rsidRPr="006713DD">
        <w:rPr>
          <w:color w:val="auto"/>
          <w:szCs w:val="24"/>
          <w:lang w:val="mk-MK" w:eastAsia="zh-CN"/>
        </w:rPr>
        <w:t>.1</w:t>
      </w:r>
      <w:r w:rsidR="00105D71" w:rsidRPr="006713DD">
        <w:rPr>
          <w:color w:val="auto"/>
          <w:szCs w:val="24"/>
          <w:lang w:val="mk-MK" w:eastAsia="zh-CN"/>
        </w:rPr>
        <w:tab/>
      </w:r>
      <w:bookmarkStart w:id="47" w:name="_Ref371336754"/>
      <w:r w:rsidR="009C2382" w:rsidRPr="006713DD">
        <w:rPr>
          <w:color w:val="auto"/>
          <w:szCs w:val="24"/>
          <w:lang w:val="mk-MK" w:eastAsia="zh-CN"/>
        </w:rPr>
        <w:t>Продавачот</w:t>
      </w:r>
      <w:r w:rsidR="00377076">
        <w:rPr>
          <w:color w:val="auto"/>
          <w:szCs w:val="24"/>
          <w:lang w:val="mk-MK" w:eastAsia="zh-CN"/>
        </w:rPr>
        <w:t xml:space="preserve"> и неговите Претставници</w:t>
      </w:r>
      <w:r w:rsidR="009C2382" w:rsidRPr="006713DD">
        <w:rPr>
          <w:color w:val="auto"/>
          <w:lang w:val="mk-MK"/>
        </w:rPr>
        <w:t>, било за, било по истекот на Времетраењето на овој Договор, нема директно или индиректно да открие на ниедно трето лице (освен на Одобрените ентитети) никакви технолошки консултации, таен процес, постоечки или предложени производи или услуги, продажба или други дејности, комерцијални, финансиски и правни информации и други доверливи информации што му биле откриени на него (без разлика дали му биле откриени на, пред или по датумот на овој Договор, и без разлика дали му биле откриени усно, електронски или писмено) од страна на Купувачот или на било кој од Субсидијарите на Купувачот, како ни условите од овој Договор (</w:t>
      </w:r>
      <w:r w:rsidR="009C2382" w:rsidRPr="006713DD">
        <w:rPr>
          <w:color w:val="auto"/>
          <w:szCs w:val="24"/>
          <w:lang w:val="mk-MK" w:eastAsia="zh-CN"/>
        </w:rPr>
        <w:t>"</w:t>
      </w:r>
      <w:r w:rsidR="009C2382" w:rsidRPr="006713DD">
        <w:rPr>
          <w:b/>
          <w:color w:val="auto"/>
          <w:szCs w:val="24"/>
          <w:lang w:val="mk-MK" w:eastAsia="zh-CN"/>
        </w:rPr>
        <w:t>Доверливи информации</w:t>
      </w:r>
      <w:r w:rsidR="009C2382" w:rsidRPr="006713DD">
        <w:rPr>
          <w:color w:val="auto"/>
          <w:szCs w:val="24"/>
          <w:lang w:val="mk-MK" w:eastAsia="zh-CN"/>
        </w:rPr>
        <w:t xml:space="preserve">"), ниту пак ќе ги користи (и нема да им дозволи на Одобрените </w:t>
      </w:r>
      <w:r w:rsidR="009C2382" w:rsidRPr="006713DD">
        <w:rPr>
          <w:color w:val="auto"/>
          <w:szCs w:val="24"/>
          <w:lang w:val="mk-MK" w:eastAsia="zh-CN"/>
        </w:rPr>
        <w:lastRenderedPageBreak/>
        <w:t xml:space="preserve">ентитети да ги користат)  таквите Доверливи информации </w:t>
      </w:r>
      <w:bookmarkEnd w:id="47"/>
      <w:r w:rsidR="009C2382" w:rsidRPr="006713DD">
        <w:rPr>
          <w:color w:val="auto"/>
          <w:lang w:val="mk-MK"/>
        </w:rPr>
        <w:t xml:space="preserve">за било која друга цел освен за спроведување на овој Договор, на Договорот за </w:t>
      </w:r>
      <w:r w:rsidR="008F2ACE">
        <w:rPr>
          <w:lang w:val="mk-MK"/>
        </w:rPr>
        <w:t>контрактуално производство</w:t>
      </w:r>
      <w:r w:rsidR="009C2382" w:rsidRPr="006713DD">
        <w:rPr>
          <w:color w:val="auto"/>
          <w:lang w:val="mk-MK"/>
        </w:rPr>
        <w:t xml:space="preserve"> со ТКП, и на Консолидираниот договор за заедничко инвестирање, без претходна писмена согласност од Купувачот.</w:t>
      </w:r>
      <w:r w:rsidR="003A0147">
        <w:rPr>
          <w:color w:val="auto"/>
          <w:lang w:val="mk-MK"/>
        </w:rPr>
        <w:t xml:space="preserve"> </w:t>
      </w:r>
      <w:r w:rsidR="007F1508" w:rsidRPr="00A8144A">
        <w:rPr>
          <w:color w:val="auto"/>
          <w:lang w:val="mk-MK"/>
        </w:rPr>
        <w:t xml:space="preserve">Нема да се смета дека одредбите од овој Дел </w:t>
      </w:r>
      <w:r w:rsidR="007F1508">
        <w:rPr>
          <w:color w:val="auto"/>
          <w:lang w:val="mk-MK"/>
        </w:rPr>
        <w:t>8</w:t>
      </w:r>
      <w:r w:rsidR="007F1508" w:rsidRPr="00A8144A">
        <w:rPr>
          <w:color w:val="auto"/>
          <w:lang w:val="mk-MK"/>
        </w:rPr>
        <w:t xml:space="preserve">.1  забрануваат откривање од страна на </w:t>
      </w:r>
      <w:r w:rsidR="007F1508">
        <w:rPr>
          <w:color w:val="auto"/>
          <w:lang w:val="mk-MK"/>
        </w:rPr>
        <w:t>Продавачот</w:t>
      </w:r>
      <w:r w:rsidR="007F1508" w:rsidRPr="00A8144A">
        <w:rPr>
          <w:color w:val="auto"/>
          <w:lang w:val="mk-MK"/>
        </w:rPr>
        <w:t xml:space="preserve"> на доверливи или заштитени информации </w:t>
      </w:r>
      <w:r w:rsidR="007F1508">
        <w:rPr>
          <w:color w:val="auto"/>
          <w:lang w:val="mk-MK"/>
        </w:rPr>
        <w:t>ако и во онаа мера во која тоа е потребно</w:t>
      </w:r>
      <w:r w:rsidR="007F1508" w:rsidRPr="00A8144A">
        <w:rPr>
          <w:color w:val="auto"/>
          <w:lang w:val="mk-MK"/>
        </w:rPr>
        <w:t xml:space="preserve"> (i) при подготвувањето или пополнувањето на било какви неопходни даночни пријави или финансиски извештаи, (ii) во врска со рутински ревизии или други рутински постапки од страна на или од име на некој државен орган, (iii) во врска со било какви побарувања на осигурување или бенефиции, (iv) во онаа мера што е неопходна за придржување кон било кој важечки Закон или прописи на било која берза на хартии од вредност или Државен орган во чија надлежност спаѓа</w:t>
      </w:r>
      <w:r w:rsidR="007F1508">
        <w:rPr>
          <w:color w:val="auto"/>
          <w:lang w:val="mk-MK"/>
        </w:rPr>
        <w:t xml:space="preserve"> Продавачот</w:t>
      </w:r>
      <w:r w:rsidR="007F1508" w:rsidRPr="00A8144A">
        <w:rPr>
          <w:color w:val="auto"/>
          <w:lang w:val="mk-MK"/>
        </w:rPr>
        <w:t xml:space="preserve">, (v) во врска со остварувањето на било какви права или правни лекови или со исполнувањето на било какви обврски што произлегуваат од овој Договор, или (vi) во врска со било кои слични административни функции во редовното одвивање на бизнисот; под услов во секој таков поединечен случај </w:t>
      </w:r>
      <w:r w:rsidR="007F1508">
        <w:rPr>
          <w:color w:val="auto"/>
          <w:lang w:val="mk-MK"/>
        </w:rPr>
        <w:t>Продавачот</w:t>
      </w:r>
      <w:r w:rsidR="007F1508" w:rsidRPr="00A8144A">
        <w:rPr>
          <w:color w:val="auto"/>
          <w:lang w:val="mk-MK"/>
        </w:rPr>
        <w:t xml:space="preserve"> да вложи разумни напори за да добие сигурни уверувања дека таквите доверливи или заштитени информации ќе бидат третирани со најстрога доверливост. Без да му противречат на напред кажаното, одредбите од овој Дел </w:t>
      </w:r>
      <w:r w:rsidR="007F1508">
        <w:rPr>
          <w:color w:val="auto"/>
          <w:lang w:val="mk-MK"/>
        </w:rPr>
        <w:t>8</w:t>
      </w:r>
      <w:r w:rsidR="007F1508" w:rsidRPr="00A8144A">
        <w:rPr>
          <w:color w:val="auto"/>
          <w:lang w:val="mk-MK"/>
        </w:rPr>
        <w:t>.1 нема да важат за информации што (</w:t>
      </w:r>
      <w:r w:rsidR="003A0147">
        <w:rPr>
          <w:color w:val="auto"/>
          <w:lang w:val="mk-MK"/>
        </w:rPr>
        <w:t>а</w:t>
      </w:r>
      <w:r w:rsidR="007F1508" w:rsidRPr="00A8144A">
        <w:rPr>
          <w:color w:val="auto"/>
          <w:lang w:val="mk-MK"/>
        </w:rPr>
        <w:t xml:space="preserve">) се или стануваат јавно достапни на било кој начин освен како последица на откривање од страна на </w:t>
      </w:r>
      <w:r w:rsidR="007F1508">
        <w:rPr>
          <w:color w:val="auto"/>
          <w:lang w:val="mk-MK"/>
        </w:rPr>
        <w:t>Продавачот</w:t>
      </w:r>
      <w:r w:rsidR="007F1508" w:rsidRPr="00A8144A">
        <w:rPr>
          <w:color w:val="auto"/>
          <w:lang w:val="mk-MK"/>
        </w:rPr>
        <w:t xml:space="preserve"> што е обврзан да ги чува доверливо информациите, со што </w:t>
      </w:r>
      <w:r w:rsidR="007F1508">
        <w:rPr>
          <w:color w:val="auto"/>
          <w:lang w:val="mk-MK"/>
        </w:rPr>
        <w:t>Продавачот</w:t>
      </w:r>
      <w:r w:rsidR="007F1508" w:rsidRPr="00A8144A">
        <w:rPr>
          <w:color w:val="auto"/>
          <w:lang w:val="mk-MK"/>
        </w:rPr>
        <w:t xml:space="preserve"> ја прекршува својата обврска за доверливост, (</w:t>
      </w:r>
      <w:r w:rsidR="003A0147">
        <w:rPr>
          <w:color w:val="auto"/>
          <w:lang w:val="mk-MK"/>
        </w:rPr>
        <w:t>в</w:t>
      </w:r>
      <w:r w:rsidR="007F1508" w:rsidRPr="00A8144A">
        <w:rPr>
          <w:color w:val="auto"/>
          <w:lang w:val="mk-MK"/>
        </w:rPr>
        <w:t>) се или стануваат законски достапни за</w:t>
      </w:r>
      <w:r w:rsidR="003A0147">
        <w:rPr>
          <w:color w:val="auto"/>
          <w:lang w:val="mk-MK"/>
        </w:rPr>
        <w:t xml:space="preserve"> Продавачот</w:t>
      </w:r>
      <w:r w:rsidR="007F1508" w:rsidRPr="00A8144A">
        <w:rPr>
          <w:color w:val="auto"/>
          <w:lang w:val="mk-MK"/>
        </w:rPr>
        <w:t xml:space="preserve"> на основа што не е заштитена со обврската за доверливост од извор на кој, според она што го знае</w:t>
      </w:r>
      <w:r w:rsidR="003A0147">
        <w:rPr>
          <w:color w:val="auto"/>
          <w:lang w:val="mk-MK"/>
        </w:rPr>
        <w:t xml:space="preserve"> Продавачот</w:t>
      </w:r>
      <w:r w:rsidR="007F1508" w:rsidRPr="00A8144A">
        <w:rPr>
          <w:color w:val="auto"/>
          <w:lang w:val="mk-MK"/>
        </w:rPr>
        <w:t xml:space="preserve"> (откако ќе го истражи тоа во разумна мера), не му е забрането да открива такви информации преку некоја законска, договорна или доверителска обврска, или (</w:t>
      </w:r>
      <w:r w:rsidR="003A0147">
        <w:rPr>
          <w:color w:val="auto"/>
          <w:lang w:val="mk-MK"/>
        </w:rPr>
        <w:t>с</w:t>
      </w:r>
      <w:r w:rsidR="007F1508" w:rsidRPr="00A8144A">
        <w:rPr>
          <w:color w:val="auto"/>
          <w:lang w:val="mk-MK"/>
        </w:rPr>
        <w:t xml:space="preserve">) се или биле самостојно развиени од страна на </w:t>
      </w:r>
      <w:r w:rsidR="003A0147">
        <w:rPr>
          <w:color w:val="auto"/>
          <w:lang w:val="mk-MK"/>
        </w:rPr>
        <w:t>Продавачот</w:t>
      </w:r>
      <w:r w:rsidR="007F1508" w:rsidRPr="00A8144A">
        <w:rPr>
          <w:color w:val="auto"/>
          <w:lang w:val="mk-MK"/>
        </w:rPr>
        <w:t>, ако е тоа поткрепено со писмена документација.</w:t>
      </w:r>
      <w:r w:rsidR="003A0147">
        <w:rPr>
          <w:color w:val="auto"/>
          <w:lang w:val="mk-MK"/>
        </w:rPr>
        <w:t xml:space="preserve"> </w:t>
      </w:r>
      <w:r w:rsidR="009C2382" w:rsidRPr="006713DD">
        <w:rPr>
          <w:color w:val="auto"/>
          <w:lang w:val="mk-MK"/>
        </w:rPr>
        <w:t xml:space="preserve">Продавачот ќе осигура сите негови Одобрени ентитети и сите негови вработени што може да добијат или да имаат пристап до Доверливи информации да </w:t>
      </w:r>
      <w:r w:rsidR="00D90164">
        <w:rPr>
          <w:color w:val="auto"/>
          <w:lang w:val="mk-MK"/>
        </w:rPr>
        <w:t>ги почитуваат во целост</w:t>
      </w:r>
      <w:r w:rsidR="009C2382" w:rsidRPr="006713DD">
        <w:rPr>
          <w:color w:val="auto"/>
          <w:lang w:val="mk-MK"/>
        </w:rPr>
        <w:t xml:space="preserve"> условите од овој Дел </w:t>
      </w:r>
      <w:r w:rsidR="003A0147">
        <w:rPr>
          <w:color w:val="auto"/>
          <w:lang w:val="mk-MK"/>
        </w:rPr>
        <w:t>8</w:t>
      </w:r>
      <w:r w:rsidR="009C2382" w:rsidRPr="006713DD">
        <w:rPr>
          <w:color w:val="auto"/>
          <w:lang w:val="mk-MK"/>
        </w:rPr>
        <w:t xml:space="preserve">. По истекувањето или раскинувањето на овој Договор, Продавачот </w:t>
      </w:r>
      <w:r w:rsidR="003A0147">
        <w:rPr>
          <w:color w:val="auto"/>
          <w:lang w:val="mk-MK"/>
        </w:rPr>
        <w:t xml:space="preserve">(и сите негови составни членови) </w:t>
      </w:r>
      <w:r w:rsidR="009C2382" w:rsidRPr="006713DD">
        <w:rPr>
          <w:color w:val="auto"/>
          <w:lang w:val="mk-MK"/>
        </w:rPr>
        <w:t xml:space="preserve">ќе престане </w:t>
      </w:r>
      <w:r w:rsidR="003A0147" w:rsidRPr="006713DD">
        <w:rPr>
          <w:color w:val="auto"/>
          <w:lang w:val="mk-MK"/>
        </w:rPr>
        <w:t xml:space="preserve">да користи </w:t>
      </w:r>
      <w:r w:rsidR="009C2382" w:rsidRPr="006713DD">
        <w:rPr>
          <w:color w:val="auto"/>
          <w:lang w:val="mk-MK"/>
        </w:rPr>
        <w:t>(и ќе се погрижи Одобрените ентитети да престанат</w:t>
      </w:r>
      <w:r w:rsidR="003A0147">
        <w:rPr>
          <w:color w:val="auto"/>
          <w:lang w:val="mk-MK"/>
        </w:rPr>
        <w:t xml:space="preserve"> </w:t>
      </w:r>
      <w:r w:rsidR="003A0147" w:rsidRPr="006713DD">
        <w:rPr>
          <w:color w:val="auto"/>
          <w:lang w:val="mk-MK"/>
        </w:rPr>
        <w:t>да користат</w:t>
      </w:r>
      <w:r w:rsidR="009C2382" w:rsidRPr="006713DD">
        <w:rPr>
          <w:color w:val="auto"/>
          <w:lang w:val="mk-MK"/>
        </w:rPr>
        <w:t xml:space="preserve">) и во иднина нема да користи (и ќе се погрижи Одобрените ентитети да престанат да користат) било какви Доверливи информации. Обврската за доверливост што произлегува од овој Дел </w:t>
      </w:r>
      <w:r w:rsidR="003A0147">
        <w:rPr>
          <w:color w:val="auto"/>
          <w:lang w:val="mk-MK"/>
        </w:rPr>
        <w:t>8</w:t>
      </w:r>
      <w:r w:rsidR="009C2382" w:rsidRPr="006713DD">
        <w:rPr>
          <w:color w:val="auto"/>
          <w:lang w:val="mk-MK"/>
        </w:rPr>
        <w:t xml:space="preserve"> ќе важи и по истекувањето или раскинувањето на овој Договор за период од</w:t>
      </w:r>
      <w:r w:rsidR="003A0147">
        <w:rPr>
          <w:color w:val="auto"/>
          <w:lang w:val="mk-MK"/>
        </w:rPr>
        <w:t xml:space="preserve"> две (2) </w:t>
      </w:r>
      <w:r w:rsidR="009C2382" w:rsidRPr="006713DD">
        <w:rPr>
          <w:color w:val="auto"/>
          <w:lang w:val="mk-MK"/>
        </w:rPr>
        <w:t>години.</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8</w:t>
      </w:r>
      <w:r w:rsidR="00105D71" w:rsidRPr="006713DD">
        <w:rPr>
          <w:color w:val="auto"/>
          <w:szCs w:val="24"/>
          <w:lang w:val="mk-MK" w:eastAsia="zh-CN"/>
        </w:rPr>
        <w:t>.2</w:t>
      </w:r>
      <w:r w:rsidR="00105D71" w:rsidRPr="006713DD">
        <w:rPr>
          <w:color w:val="auto"/>
          <w:szCs w:val="24"/>
          <w:lang w:val="mk-MK" w:eastAsia="zh-CN"/>
        </w:rPr>
        <w:tab/>
      </w:r>
      <w:r w:rsidR="009C2382" w:rsidRPr="006713DD">
        <w:rPr>
          <w:color w:val="auto"/>
          <w:lang w:val="mk-MK"/>
        </w:rPr>
        <w:t xml:space="preserve">И покрај сите изрични правни лекови предвидени со овој Договор, и без нарушување на било кое друго право или правен лек со кое може да располага било која од Договорните страни, и едната и другата Договорна страна се свесни и согласни дека само обештетувањето може да не биде соодветен правен лек во случај на кршење на одредбите од овој Дел </w:t>
      </w:r>
      <w:r w:rsidR="003A0147">
        <w:rPr>
          <w:color w:val="auto"/>
          <w:lang w:val="mk-MK"/>
        </w:rPr>
        <w:t>8</w:t>
      </w:r>
      <w:r w:rsidR="009C2382" w:rsidRPr="006713DD">
        <w:rPr>
          <w:color w:val="auto"/>
          <w:lang w:val="mk-MK"/>
        </w:rPr>
        <w:t>, така што, во случај на кршење или на очекувано кршење на тие одредби, заштитната судска наредба и/или судската наредба што налага специфичен начин на однесување исто така ќе биде расположива како правен лек во соодветни околности, при што секоја од Договорните страни овде неотповикливо се откажува од било какво право во тој поглед</w:t>
      </w:r>
      <w:r w:rsidR="00377076">
        <w:rPr>
          <w:color w:val="auto"/>
          <w:lang w:val="mk-MK"/>
        </w:rPr>
        <w:t xml:space="preserve"> што произлегува од важечкиот Закон</w:t>
      </w:r>
      <w:r w:rsidR="009C2382" w:rsidRPr="006713DD">
        <w:rPr>
          <w:color w:val="auto"/>
          <w:szCs w:val="24"/>
          <w:lang w:val="mk-MK" w:eastAsia="zh-CN"/>
        </w:rPr>
        <w:t>.</w:t>
      </w:r>
    </w:p>
    <w:p w:rsidR="0058756B" w:rsidRPr="006713DD" w:rsidRDefault="009D1E0F">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9</w:t>
      </w:r>
      <w:r w:rsidR="00105D71" w:rsidRPr="006713DD">
        <w:rPr>
          <w:bCs w:val="0"/>
          <w:szCs w:val="24"/>
          <w:lang w:val="mk-MK" w:eastAsia="zh-CN"/>
        </w:rPr>
        <w:t xml:space="preserve">. </w:t>
      </w:r>
      <w:r w:rsidR="00105D71" w:rsidRPr="006713DD">
        <w:rPr>
          <w:bCs w:val="0"/>
          <w:szCs w:val="24"/>
          <w:lang w:val="mk-MK" w:eastAsia="zh-CN"/>
        </w:rPr>
        <w:tab/>
      </w:r>
      <w:r w:rsidR="009C2382" w:rsidRPr="006713DD">
        <w:rPr>
          <w:bCs w:val="0"/>
          <w:szCs w:val="24"/>
          <w:lang w:val="mk-MK" w:eastAsia="zh-CN"/>
        </w:rPr>
        <w:t>Виша сила</w:t>
      </w:r>
    </w:p>
    <w:p w:rsidR="0058756B" w:rsidRPr="006713DD" w:rsidRDefault="009C2382">
      <w:pPr>
        <w:pStyle w:val="Indent1legalcombo"/>
        <w:widowControl/>
        <w:autoSpaceDE/>
        <w:autoSpaceDN/>
        <w:adjustRightInd/>
        <w:rPr>
          <w:rFonts w:eastAsia="Times New Roman"/>
          <w:szCs w:val="24"/>
          <w:lang w:val="mk-MK" w:eastAsia="zh-CN"/>
        </w:rPr>
      </w:pPr>
      <w:r w:rsidRPr="006713DD">
        <w:rPr>
          <w:rFonts w:eastAsia="Times New Roman"/>
          <w:szCs w:val="24"/>
          <w:lang w:val="mk-MK" w:eastAsia="zh-CN"/>
        </w:rPr>
        <w:t xml:space="preserve">Ако (и до онаа мера во која) било која од Договорните страни е спречена на било каков начин да изврши било која од своите обврски што произлегуваат од овој Договор поради настан што се должи на Виша сила, тогаш Договорната страна така спречена да ги изврши своите обврски нема да биде одговорна за никаков пропуст или одложување на извршувањето под услов таквата Договорна страна итно да </w:t>
      </w:r>
      <w:r w:rsidR="003A0147">
        <w:rPr>
          <w:rFonts w:eastAsia="Times New Roman"/>
          <w:szCs w:val="24"/>
          <w:lang w:val="mk-MK" w:eastAsia="zh-CN"/>
        </w:rPr>
        <w:t>ги</w:t>
      </w:r>
      <w:r w:rsidRPr="006713DD">
        <w:rPr>
          <w:rFonts w:eastAsia="Times New Roman"/>
          <w:szCs w:val="24"/>
          <w:lang w:val="mk-MK" w:eastAsia="zh-CN"/>
        </w:rPr>
        <w:t xml:space="preserve"> извести друг</w:t>
      </w:r>
      <w:r w:rsidR="003A0147">
        <w:rPr>
          <w:rFonts w:eastAsia="Times New Roman"/>
          <w:szCs w:val="24"/>
          <w:lang w:val="mk-MK" w:eastAsia="zh-CN"/>
        </w:rPr>
        <w:t>ите</w:t>
      </w:r>
      <w:r w:rsidRPr="006713DD">
        <w:rPr>
          <w:rFonts w:eastAsia="Times New Roman"/>
          <w:szCs w:val="24"/>
          <w:lang w:val="mk-MK" w:eastAsia="zh-CN"/>
        </w:rPr>
        <w:t xml:space="preserve"> Договорн</w:t>
      </w:r>
      <w:r w:rsidR="003A0147">
        <w:rPr>
          <w:rFonts w:eastAsia="Times New Roman"/>
          <w:szCs w:val="24"/>
          <w:lang w:val="mk-MK" w:eastAsia="zh-CN"/>
        </w:rPr>
        <w:t>и</w:t>
      </w:r>
      <w:r w:rsidRPr="006713DD">
        <w:rPr>
          <w:rFonts w:eastAsia="Times New Roman"/>
          <w:szCs w:val="24"/>
          <w:lang w:val="mk-MK" w:eastAsia="zh-CN"/>
        </w:rPr>
        <w:t xml:space="preserve"> стран</w:t>
      </w:r>
      <w:r w:rsidR="003A0147">
        <w:rPr>
          <w:rFonts w:eastAsia="Times New Roman"/>
          <w:szCs w:val="24"/>
          <w:lang w:val="mk-MK" w:eastAsia="zh-CN"/>
        </w:rPr>
        <w:t>и</w:t>
      </w:r>
      <w:r w:rsidRPr="006713DD">
        <w:rPr>
          <w:rFonts w:eastAsia="Times New Roman"/>
          <w:szCs w:val="24"/>
          <w:lang w:val="mk-MK" w:eastAsia="zh-CN"/>
        </w:rPr>
        <w:t xml:space="preserve"> за тој пропуст или одложување и за причините што довеле до него, и да ги преземе </w:t>
      </w:r>
      <w:r w:rsidRPr="006713DD">
        <w:rPr>
          <w:rFonts w:eastAsia="Times New Roman"/>
          <w:szCs w:val="24"/>
          <w:lang w:val="mk-MK" w:eastAsia="zh-CN"/>
        </w:rPr>
        <w:lastRenderedPageBreak/>
        <w:t>сите разумни чекори за да продолжи со целосно извршување на обврските во најскоро можно време. Ако таквиот настан на Виша сила трае повеќе од триесет (30) календарски денови, тогаш Договорната страна</w:t>
      </w:r>
      <w:r w:rsidR="00377076">
        <w:rPr>
          <w:rFonts w:eastAsia="Times New Roman"/>
          <w:szCs w:val="24"/>
          <w:lang w:val="mk-MK" w:eastAsia="zh-CN"/>
        </w:rPr>
        <w:t xml:space="preserve"> што не е страната што била спречена да ги исполни своите обврски поради Виша сила</w:t>
      </w:r>
      <w:r w:rsidRPr="006713DD">
        <w:rPr>
          <w:rFonts w:eastAsia="Times New Roman"/>
          <w:szCs w:val="24"/>
          <w:lang w:val="mk-MK" w:eastAsia="zh-CN"/>
        </w:rPr>
        <w:t xml:space="preserve"> има право да го раскине овој Договор, и тоа веднаш, откако писмено ќе </w:t>
      </w:r>
      <w:r w:rsidR="003A0147">
        <w:rPr>
          <w:rFonts w:eastAsia="Times New Roman"/>
          <w:szCs w:val="24"/>
          <w:lang w:val="mk-MK" w:eastAsia="zh-CN"/>
        </w:rPr>
        <w:t>ги</w:t>
      </w:r>
      <w:r w:rsidRPr="006713DD">
        <w:rPr>
          <w:rFonts w:eastAsia="Times New Roman"/>
          <w:szCs w:val="24"/>
          <w:lang w:val="mk-MK" w:eastAsia="zh-CN"/>
        </w:rPr>
        <w:t xml:space="preserve"> извести друг</w:t>
      </w:r>
      <w:r w:rsidR="003A0147">
        <w:rPr>
          <w:rFonts w:eastAsia="Times New Roman"/>
          <w:szCs w:val="24"/>
          <w:lang w:val="mk-MK" w:eastAsia="zh-CN"/>
        </w:rPr>
        <w:t>ите</w:t>
      </w:r>
      <w:r w:rsidRPr="006713DD">
        <w:rPr>
          <w:rFonts w:eastAsia="Times New Roman"/>
          <w:szCs w:val="24"/>
          <w:lang w:val="mk-MK" w:eastAsia="zh-CN"/>
        </w:rPr>
        <w:t xml:space="preserve"> Договорн</w:t>
      </w:r>
      <w:r w:rsidR="003A0147">
        <w:rPr>
          <w:rFonts w:eastAsia="Times New Roman"/>
          <w:szCs w:val="24"/>
          <w:lang w:val="mk-MK" w:eastAsia="zh-CN"/>
        </w:rPr>
        <w:t>и</w:t>
      </w:r>
      <w:r w:rsidRPr="006713DD">
        <w:rPr>
          <w:rFonts w:eastAsia="Times New Roman"/>
          <w:szCs w:val="24"/>
          <w:lang w:val="mk-MK" w:eastAsia="zh-CN"/>
        </w:rPr>
        <w:t xml:space="preserve"> стран</w:t>
      </w:r>
      <w:r w:rsidR="003A0147">
        <w:rPr>
          <w:rFonts w:eastAsia="Times New Roman"/>
          <w:szCs w:val="24"/>
          <w:lang w:val="mk-MK" w:eastAsia="zh-CN"/>
        </w:rPr>
        <w:t>и</w:t>
      </w:r>
      <w:r w:rsidRPr="006713DD">
        <w:rPr>
          <w:rFonts w:eastAsia="Times New Roman"/>
          <w:szCs w:val="24"/>
          <w:lang w:val="mk-MK" w:eastAsia="zh-CN"/>
        </w:rPr>
        <w:t>, без да има никакви обврски спрема н</w:t>
      </w:r>
      <w:r w:rsidR="003A0147">
        <w:rPr>
          <w:rFonts w:eastAsia="Times New Roman"/>
          <w:szCs w:val="24"/>
          <w:lang w:val="mk-MK" w:eastAsia="zh-CN"/>
        </w:rPr>
        <w:t>ив</w:t>
      </w:r>
      <w:r w:rsidRPr="006713DD">
        <w:rPr>
          <w:rFonts w:eastAsia="Times New Roman"/>
          <w:szCs w:val="24"/>
          <w:lang w:val="mk-MK" w:eastAsia="zh-CN"/>
        </w:rPr>
        <w:t>.</w:t>
      </w:r>
      <w:r w:rsidR="00105D71" w:rsidRPr="006713DD">
        <w:rPr>
          <w:rFonts w:eastAsia="Times New Roman"/>
          <w:szCs w:val="24"/>
          <w:lang w:val="mk-MK" w:eastAsia="zh-CN"/>
        </w:rPr>
        <w:t xml:space="preserve"> </w:t>
      </w:r>
    </w:p>
    <w:p w:rsidR="0058756B" w:rsidRPr="006713DD" w:rsidRDefault="009D1E0F">
      <w:pPr>
        <w:pStyle w:val="LegalCombo1"/>
        <w:widowControl/>
        <w:numPr>
          <w:ilvl w:val="0"/>
          <w:numId w:val="0"/>
        </w:numPr>
        <w:autoSpaceDE/>
        <w:autoSpaceDN/>
        <w:adjustRightInd/>
        <w:ind w:left="720" w:hanging="720"/>
        <w:outlineLvl w:val="9"/>
        <w:rPr>
          <w:bCs w:val="0"/>
          <w:szCs w:val="24"/>
          <w:lang w:val="mk-MK" w:eastAsia="zh-CN"/>
        </w:rPr>
      </w:pPr>
      <w:r w:rsidRPr="006713DD">
        <w:rPr>
          <w:bCs w:val="0"/>
          <w:szCs w:val="24"/>
          <w:lang w:val="mk-MK" w:eastAsia="zh-CN"/>
        </w:rPr>
        <w:t>10</w:t>
      </w:r>
      <w:r w:rsidR="00105D71" w:rsidRPr="006713DD">
        <w:rPr>
          <w:bCs w:val="0"/>
          <w:szCs w:val="24"/>
          <w:lang w:val="mk-MK" w:eastAsia="zh-CN"/>
        </w:rPr>
        <w:t xml:space="preserve">. </w:t>
      </w:r>
      <w:r w:rsidR="00105D71" w:rsidRPr="006713DD">
        <w:rPr>
          <w:bCs w:val="0"/>
          <w:szCs w:val="24"/>
          <w:lang w:val="mk-MK" w:eastAsia="zh-CN"/>
        </w:rPr>
        <w:tab/>
      </w:r>
      <w:bookmarkStart w:id="48" w:name="_Ref364869486"/>
      <w:r w:rsidR="009C2382" w:rsidRPr="006713DD">
        <w:rPr>
          <w:lang w:val="mk-MK"/>
        </w:rPr>
        <w:t>Важечки закони; Решавање на спорови</w:t>
      </w:r>
      <w:bookmarkEnd w:id="48"/>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10</w:t>
      </w:r>
      <w:r w:rsidR="00105D71" w:rsidRPr="006713DD">
        <w:rPr>
          <w:color w:val="auto"/>
          <w:szCs w:val="24"/>
          <w:lang w:val="mk-MK" w:eastAsia="zh-CN"/>
        </w:rPr>
        <w:t>.1</w:t>
      </w:r>
      <w:r w:rsidR="00105D71" w:rsidRPr="006713DD">
        <w:rPr>
          <w:color w:val="auto"/>
          <w:szCs w:val="24"/>
          <w:lang w:val="mk-MK" w:eastAsia="zh-CN"/>
        </w:rPr>
        <w:tab/>
      </w:r>
      <w:r w:rsidR="009C2382" w:rsidRPr="006713DD">
        <w:rPr>
          <w:color w:val="auto"/>
          <w:lang w:val="mk-MK"/>
        </w:rPr>
        <w:t>Овој Договор и секое барање, спор или противречност (вклучувајќи ги, без да се ограничува само на нив, и вондоговорните барања, спорови или противречности) што произлегува од него или во врска со него или со неговиот предмет ќе подлежат на, и ќе бидат решавани во согласност со законите на Република</w:t>
      </w:r>
      <w:r w:rsidR="00377076">
        <w:rPr>
          <w:color w:val="auto"/>
          <w:lang w:val="mk-MK"/>
        </w:rPr>
        <w:t xml:space="preserve"> Македонија</w:t>
      </w:r>
      <w:r w:rsidR="009C2382" w:rsidRPr="006713DD">
        <w:rPr>
          <w:color w:val="auto"/>
          <w:lang w:val="mk-MK"/>
        </w:rPr>
        <w:t>. Условите од Конвенцијата за договори за меѓународна продажба на стоки на Обединетите нации нема да важи за овој Договор, ниту за било кој поединечен договор направен во однос на Производ</w:t>
      </w:r>
      <w:r w:rsidR="003A0147">
        <w:rPr>
          <w:color w:val="auto"/>
          <w:lang w:val="mk-MK"/>
        </w:rPr>
        <w:t>н</w:t>
      </w:r>
      <w:r w:rsidR="009C2382" w:rsidRPr="006713DD">
        <w:rPr>
          <w:color w:val="auto"/>
          <w:lang w:val="mk-MK"/>
        </w:rPr>
        <w:t xml:space="preserve">ите </w:t>
      </w:r>
      <w:r w:rsidR="003A0147">
        <w:rPr>
          <w:color w:val="auto"/>
          <w:lang w:val="mk-MK"/>
        </w:rPr>
        <w:t xml:space="preserve">материјали </w:t>
      </w:r>
      <w:r w:rsidR="009C2382" w:rsidRPr="006713DD">
        <w:rPr>
          <w:color w:val="auto"/>
          <w:lang w:val="mk-MK"/>
        </w:rPr>
        <w:t>произведени врз основа на овој Договор.</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10</w:t>
      </w:r>
      <w:r w:rsidR="00105D71" w:rsidRPr="006713DD">
        <w:rPr>
          <w:color w:val="auto"/>
          <w:szCs w:val="24"/>
          <w:lang w:val="mk-MK" w:eastAsia="zh-CN"/>
        </w:rPr>
        <w:t>.2</w:t>
      </w:r>
      <w:r w:rsidR="00105D71" w:rsidRPr="006713DD">
        <w:rPr>
          <w:color w:val="auto"/>
          <w:szCs w:val="24"/>
          <w:lang w:val="mk-MK" w:eastAsia="zh-CN"/>
        </w:rPr>
        <w:tab/>
      </w:r>
      <w:r w:rsidR="009C2382" w:rsidRPr="006713DD">
        <w:rPr>
          <w:color w:val="auto"/>
          <w:lang w:val="mk-MK"/>
        </w:rPr>
        <w:t>Договорните страни се обврзуваат да вложат максимални напори и да се обидат да ги решат пријателски сите спорови, противречности или барања што произлегуваат од овој Договор или од неговото постоење, кршење, раскинување, валидност или извршност (вклучувајќи и вондоговорни спорови или барања) („</w:t>
      </w:r>
      <w:r w:rsidR="009C2382" w:rsidRPr="006713DD">
        <w:rPr>
          <w:b/>
          <w:color w:val="auto"/>
          <w:lang w:val="mk-MK"/>
        </w:rPr>
        <w:t>Спор</w:t>
      </w:r>
      <w:r w:rsidR="009C2382" w:rsidRPr="006713DD">
        <w:rPr>
          <w:color w:val="auto"/>
          <w:lang w:val="mk-MK"/>
        </w:rPr>
        <w:t>“). Според тоа, пред да побара арбитража, секоја Договорна страна мора со препорачано писмо да ги извести сите други Договорни страни за својата желба да се обиде пријателски да го реши спорот. Таквото известување треба го опишува Спорот и да ги содржи сите документи што таа Договорна страна сака да ги достави. Договорните страни се обврзуваат да го вклучат своето вишо раководство во секој обид за пријателско решавање на Спорот.</w:t>
      </w:r>
    </w:p>
    <w:p w:rsidR="0058756B" w:rsidRPr="006713DD" w:rsidRDefault="009D1E0F">
      <w:pPr>
        <w:pStyle w:val="LegalCombo2"/>
        <w:widowControl/>
        <w:numPr>
          <w:ilvl w:val="0"/>
          <w:numId w:val="0"/>
        </w:numPr>
        <w:autoSpaceDE/>
        <w:autoSpaceDN/>
        <w:adjustRightInd/>
        <w:ind w:left="720" w:hanging="720"/>
        <w:outlineLvl w:val="9"/>
        <w:rPr>
          <w:color w:val="auto"/>
          <w:szCs w:val="24"/>
          <w:lang w:val="mk-MK" w:eastAsia="zh-CN"/>
        </w:rPr>
      </w:pPr>
      <w:r w:rsidRPr="006713DD">
        <w:rPr>
          <w:color w:val="auto"/>
          <w:szCs w:val="24"/>
          <w:lang w:val="mk-MK" w:eastAsia="zh-CN"/>
        </w:rPr>
        <w:t>10</w:t>
      </w:r>
      <w:r w:rsidR="00105D71" w:rsidRPr="006713DD">
        <w:rPr>
          <w:color w:val="auto"/>
          <w:szCs w:val="24"/>
          <w:lang w:val="mk-MK" w:eastAsia="zh-CN"/>
        </w:rPr>
        <w:t>.3</w:t>
      </w:r>
      <w:r w:rsidR="00105D71" w:rsidRPr="006713DD">
        <w:rPr>
          <w:color w:val="auto"/>
          <w:szCs w:val="24"/>
          <w:lang w:val="mk-MK" w:eastAsia="zh-CN"/>
        </w:rPr>
        <w:tab/>
      </w:r>
      <w:r w:rsidR="009C2382" w:rsidRPr="006713DD">
        <w:rPr>
          <w:bCs/>
          <w:color w:val="auto"/>
          <w:lang w:val="mk-MK"/>
        </w:rPr>
        <w:t xml:space="preserve">Ако не се постигне пријателско решавање на спорот во рок од дваесет и еден (21) ден од датумот на погоре споменатото известување, секоја Договорна страна има право во своја сопствена дискреција да отпочне арбитража во согласност со овој </w:t>
      </w:r>
      <w:r w:rsidR="00806E2B">
        <w:rPr>
          <w:color w:val="auto"/>
          <w:lang w:val="mk-MK"/>
        </w:rPr>
        <w:t>Дел 10.3.</w:t>
      </w:r>
      <w:r w:rsidR="009C2382" w:rsidRPr="006713DD">
        <w:rPr>
          <w:bCs/>
          <w:color w:val="auto"/>
          <w:lang w:val="mk-MK"/>
        </w:rPr>
        <w:t xml:space="preserve"> </w:t>
      </w:r>
      <w:r w:rsidR="00806E2B">
        <w:rPr>
          <w:bCs/>
          <w:color w:val="auto"/>
          <w:lang w:val="mk-MK"/>
        </w:rPr>
        <w:t>С</w:t>
      </w:r>
      <w:r w:rsidR="009C2382" w:rsidRPr="006713DD">
        <w:rPr>
          <w:bCs/>
          <w:color w:val="auto"/>
          <w:lang w:val="mk-MK"/>
        </w:rPr>
        <w:t>порот треба да биде изнесен пред и конечно решен преку арбитража според Прописите за арбитража на Меѓународната трговска комора (“</w:t>
      </w:r>
      <w:r w:rsidR="009C2382" w:rsidRPr="006713DD">
        <w:rPr>
          <w:b/>
          <w:bCs/>
          <w:color w:val="auto"/>
          <w:lang w:val="mk-MK"/>
        </w:rPr>
        <w:t>ICC прописи</w:t>
      </w:r>
      <w:r w:rsidR="009C2382" w:rsidRPr="006713DD">
        <w:rPr>
          <w:bCs/>
          <w:color w:val="auto"/>
          <w:lang w:val="mk-MK"/>
        </w:rPr>
        <w:t xml:space="preserve">”), а се смета дека тие Прописи преку нивното споменување се вклучени во овој Дел </w:t>
      </w:r>
      <w:r w:rsidR="009C2382" w:rsidRPr="006713DD">
        <w:rPr>
          <w:color w:val="auto"/>
          <w:lang w:val="mk-MK"/>
        </w:rPr>
        <w:t>10.3</w:t>
      </w:r>
      <w:r w:rsidR="009C2382" w:rsidRPr="006713DD">
        <w:rPr>
          <w:bCs/>
          <w:color w:val="auto"/>
          <w:lang w:val="mk-MK"/>
        </w:rPr>
        <w:t xml:space="preserve"> (освен таму каде што се модифицирани). Седиштето или местото на арбитражата ќе биде Париз, Франција. Постапката за арбитража ќе се води на англиски јазик. Сите докази, правни овластувања, изјави од сведоци, извештаи од вештаци, како и усните сведочења што се изнесени на јазик што не е англиски треба да бидат придружени со службен превод на англиски јазик.</w:t>
      </w:r>
      <w:r w:rsidR="00105D71" w:rsidRPr="006713DD">
        <w:rPr>
          <w:color w:val="auto"/>
          <w:szCs w:val="24"/>
          <w:lang w:val="mk-MK" w:eastAsia="zh-CN"/>
        </w:rPr>
        <w:t xml:space="preserve"> </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(a)</w:t>
      </w:r>
      <w:r w:rsidRPr="006713DD">
        <w:rPr>
          <w:color w:val="auto"/>
          <w:szCs w:val="24"/>
          <w:lang w:val="mk-MK" w:eastAsia="zh-CN"/>
        </w:rPr>
        <w:tab/>
      </w:r>
      <w:r w:rsidR="009C2382" w:rsidRPr="006713DD">
        <w:rPr>
          <w:color w:val="auto"/>
          <w:lang w:val="mk-MK"/>
        </w:rPr>
        <w:t>Ќе има тројца (3) арбитри, кои сите течно ќе зборуваат англиски јазик (тие арбитри ќе го сочинуваат „</w:t>
      </w:r>
      <w:r w:rsidR="009C2382" w:rsidRPr="006713DD">
        <w:rPr>
          <w:b/>
          <w:color w:val="auto"/>
          <w:lang w:val="mk-MK"/>
        </w:rPr>
        <w:t>Трибуналот</w:t>
      </w:r>
      <w:r w:rsidR="009C2382" w:rsidRPr="006713DD">
        <w:rPr>
          <w:color w:val="auto"/>
          <w:lang w:val="mk-MK"/>
        </w:rPr>
        <w:t xml:space="preserve">“). </w:t>
      </w:r>
      <w:r w:rsidR="003A0147">
        <w:rPr>
          <w:color w:val="auto"/>
          <w:lang w:val="mk-MK"/>
        </w:rPr>
        <w:t xml:space="preserve">Продавачот (од една страна), а Купувачот и </w:t>
      </w:r>
      <w:r w:rsidR="003A0147" w:rsidRPr="003A0147">
        <w:rPr>
          <w:color w:val="auto"/>
          <w:lang w:val="mk-MK" w:eastAsia="zh-CN"/>
        </w:rPr>
        <w:t>PMIM</w:t>
      </w:r>
      <w:r w:rsidR="003A0147" w:rsidRPr="006713DD">
        <w:rPr>
          <w:color w:val="auto"/>
          <w:lang w:val="mk-MK"/>
        </w:rPr>
        <w:t xml:space="preserve"> </w:t>
      </w:r>
      <w:r w:rsidR="003A0147">
        <w:rPr>
          <w:color w:val="auto"/>
          <w:lang w:val="mk-MK"/>
        </w:rPr>
        <w:t>(од друга страна)</w:t>
      </w:r>
      <w:r w:rsidR="009C2382" w:rsidRPr="006713DD">
        <w:rPr>
          <w:color w:val="auto"/>
          <w:lang w:val="mk-MK"/>
        </w:rPr>
        <w:t xml:space="preserve"> ќе назнач</w:t>
      </w:r>
      <w:r w:rsidR="003A0147">
        <w:rPr>
          <w:color w:val="auto"/>
          <w:lang w:val="mk-MK"/>
        </w:rPr>
        <w:t>ат</w:t>
      </w:r>
      <w:r w:rsidR="009C2382" w:rsidRPr="006713DD">
        <w:rPr>
          <w:color w:val="auto"/>
          <w:lang w:val="mk-MK"/>
        </w:rPr>
        <w:t xml:space="preserve"> по еден (1) арбитар, а двајцата (2) арбитри назначени од Договорните страни ќе го одберат третиот (3-иот) арбитар што ќе биде претседавач на Трибуналот (а во случај двајцата арбитри назначени од Договорните страни да не можат да одберат трет (3) арбитар во рок од триесет (30) дена откако и вториот од нив бил назначен, третиот арбитар ќе биде избран и назначен во согласност со ICC прописите).</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(b)</w:t>
      </w:r>
      <w:r w:rsidRPr="006713DD">
        <w:rPr>
          <w:color w:val="auto"/>
          <w:szCs w:val="24"/>
          <w:lang w:val="mk-MK" w:eastAsia="zh-CN"/>
        </w:rPr>
        <w:tab/>
      </w:r>
      <w:r w:rsidR="009C2382" w:rsidRPr="006713DD">
        <w:rPr>
          <w:color w:val="auto"/>
          <w:lang w:val="mk-MK"/>
        </w:rPr>
        <w:t>Во своето одлучување, Трибуналот (освен ако смета дека таквата одлука е несоодветна за околностите на Спорот) ќе и ги додели на Договорната страна што ќе победи сите основани трошоци за трети лица, вклучувајќи и основани адвокатски трошоци и арбитражни трошоци.</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(c)</w:t>
      </w:r>
      <w:r w:rsidRPr="006713DD">
        <w:rPr>
          <w:color w:val="auto"/>
          <w:szCs w:val="24"/>
          <w:lang w:val="mk-MK" w:eastAsia="zh-CN"/>
        </w:rPr>
        <w:tab/>
      </w:r>
      <w:r w:rsidR="009C2382" w:rsidRPr="006713DD">
        <w:rPr>
          <w:bCs/>
          <w:color w:val="auto"/>
          <w:lang w:val="mk-MK"/>
        </w:rPr>
        <w:t xml:space="preserve">Во најширокиот размер дозволен со Законот во врска со било кое законско прашање што ќе произлезе во текот на арбитражата или во однос на било каква </w:t>
      </w:r>
      <w:r w:rsidR="009C2382" w:rsidRPr="006713DD">
        <w:rPr>
          <w:bCs/>
          <w:color w:val="auto"/>
          <w:lang w:val="mk-MK"/>
        </w:rPr>
        <w:lastRenderedPageBreak/>
        <w:t xml:space="preserve">донесена одлука, освен за постапки за спроведување на арбитражна одлука и постапки со кои се бара посредник, соговорник или друга времена помош од било кој суд со надлежна јурисдикција, Договорните страни се откажуваат од сите права да поднесат тужби или жалби до било кој национален суд, вклучувајќи ги судовите во Република Македонија и во Швајцарија, и пред било која друга надлежна јурисдикција. </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(d)</w:t>
      </w:r>
      <w:r w:rsidRPr="006713DD">
        <w:rPr>
          <w:color w:val="auto"/>
          <w:szCs w:val="24"/>
          <w:lang w:val="mk-MK" w:eastAsia="zh-CN"/>
        </w:rPr>
        <w:tab/>
      </w:r>
      <w:r w:rsidR="009C2382" w:rsidRPr="006713DD">
        <w:rPr>
          <w:color w:val="auto"/>
          <w:lang w:val="mk-MK"/>
        </w:rPr>
        <w:t>Арбитражната одлука ќе биде конечна и обврзувачка за Договорните страни и за сите лица што поднесуваат барање преку или со нив. Одлуката може да биде изнесена пред и спроведена од страна на секој суд што има јурисдикција, а донесената пресуда во врска со одлуката може да биде изнесена пред секој суд што има јурисдикција.</w:t>
      </w:r>
      <w:r w:rsidRPr="006713DD">
        <w:rPr>
          <w:color w:val="auto"/>
          <w:szCs w:val="24"/>
          <w:lang w:val="mk-MK" w:eastAsia="zh-CN"/>
        </w:rPr>
        <w:t xml:space="preserve">  </w:t>
      </w:r>
    </w:p>
    <w:p w:rsidR="0058756B" w:rsidRPr="006713DD"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(e)</w:t>
      </w:r>
      <w:r w:rsidRPr="006713DD">
        <w:rPr>
          <w:color w:val="auto"/>
          <w:szCs w:val="24"/>
          <w:lang w:val="mk-MK" w:eastAsia="zh-CN"/>
        </w:rPr>
        <w:tab/>
      </w:r>
      <w:r w:rsidR="009C2382" w:rsidRPr="006713DD">
        <w:rPr>
          <w:color w:val="auto"/>
          <w:lang w:val="mk-MK"/>
        </w:rPr>
        <w:t>Освен ако овој Договор веќе бил раскинат, овој Договор и правата и обврските што поризлегуваат од него за Договорните страни ќе останат во полна сила и дејство во текот на донесувањето на одлуката во било каква арбитражна постапка, без оглед на природата на Спорот.</w:t>
      </w:r>
    </w:p>
    <w:p w:rsidR="0058756B" w:rsidRPr="00B02A38"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6713DD">
        <w:rPr>
          <w:color w:val="auto"/>
          <w:szCs w:val="24"/>
          <w:lang w:val="mk-MK" w:eastAsia="zh-CN"/>
        </w:rPr>
        <w:t>(f)</w:t>
      </w:r>
      <w:r w:rsidRPr="006713DD">
        <w:rPr>
          <w:color w:val="auto"/>
          <w:szCs w:val="24"/>
          <w:lang w:val="mk-MK" w:eastAsia="zh-CN"/>
        </w:rPr>
        <w:tab/>
      </w:r>
      <w:r w:rsidR="009C2382" w:rsidRPr="006713DD">
        <w:rPr>
          <w:color w:val="auto"/>
          <w:lang w:val="mk-MK"/>
        </w:rPr>
        <w:t xml:space="preserve">Освен во случај и во мера во која откривањето е законски наложено, за да се заштити некое законско право или да се спроведе или оспори арбитражна одлука во </w:t>
      </w:r>
      <w:r w:rsidR="009C2382" w:rsidRPr="006713DD">
        <w:rPr>
          <w:i/>
          <w:color w:val="auto"/>
          <w:lang w:val="mk-MK"/>
        </w:rPr>
        <w:t>бона фиде</w:t>
      </w:r>
      <w:r w:rsidR="009C2382" w:rsidRPr="006713DD">
        <w:rPr>
          <w:color w:val="auto"/>
          <w:lang w:val="mk-MK"/>
        </w:rPr>
        <w:t xml:space="preserve"> правна постапка пред национален суд или друг судски орган, </w:t>
      </w:r>
      <w:r w:rsidR="009C2382" w:rsidRPr="00B02A38">
        <w:rPr>
          <w:color w:val="auto"/>
          <w:lang w:val="mk-MK"/>
        </w:rPr>
        <w:t>Договорните страни се обврзуваат како генерален принцип да ги чуваат доверливо сите арбитражни одлуки, заедно со сите материјали изработени во текот на и за потребите на арбитражата од страна на другата Договорна страна, под услов тие документи да не спаѓаат во јавниот домен</w:t>
      </w:r>
      <w:r w:rsidR="009C2382" w:rsidRPr="00B02A38">
        <w:rPr>
          <w:color w:val="auto"/>
          <w:szCs w:val="24"/>
          <w:lang w:val="mk-MK" w:eastAsia="zh-CN"/>
        </w:rPr>
        <w:t>.</w:t>
      </w:r>
    </w:p>
    <w:p w:rsidR="0058756B" w:rsidRPr="00B02A38"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B02A38">
        <w:rPr>
          <w:color w:val="auto"/>
          <w:szCs w:val="24"/>
          <w:lang w:val="mk-MK" w:eastAsia="zh-CN"/>
        </w:rPr>
        <w:t>(g)</w:t>
      </w:r>
      <w:r w:rsidRPr="00B02A38">
        <w:rPr>
          <w:color w:val="auto"/>
          <w:szCs w:val="24"/>
          <w:lang w:val="mk-MK" w:eastAsia="zh-CN"/>
        </w:rPr>
        <w:tab/>
      </w:r>
      <w:r w:rsidR="009C2382" w:rsidRPr="00B02A38">
        <w:rPr>
          <w:color w:val="auto"/>
          <w:lang w:val="mk-MK"/>
        </w:rPr>
        <w:t>Сите известувања од едната до другата Договорна страна во врска со арбитражата ќе бидат во согласност со одредбите од Дел 1</w:t>
      </w:r>
      <w:r w:rsidR="003A0147" w:rsidRPr="00B02A38">
        <w:rPr>
          <w:color w:val="auto"/>
          <w:lang w:val="mk-MK"/>
        </w:rPr>
        <w:t>2</w:t>
      </w:r>
      <w:r w:rsidR="009C2382" w:rsidRPr="00B02A38">
        <w:rPr>
          <w:color w:val="auto"/>
          <w:lang w:val="mk-MK"/>
        </w:rPr>
        <w:t>.9 со исклучок на тоа дека ниедно известување не може да биде пратено по факс</w:t>
      </w:r>
      <w:r w:rsidR="009C2382" w:rsidRPr="00B02A38">
        <w:rPr>
          <w:color w:val="auto"/>
          <w:szCs w:val="24"/>
          <w:lang w:val="mk-MK" w:eastAsia="zh-CN"/>
        </w:rPr>
        <w:t>.</w:t>
      </w:r>
    </w:p>
    <w:p w:rsidR="0058756B" w:rsidRPr="00B02A38" w:rsidRDefault="00105D71">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B02A38">
        <w:rPr>
          <w:color w:val="auto"/>
          <w:szCs w:val="24"/>
          <w:lang w:val="mk-MK" w:eastAsia="zh-CN"/>
        </w:rPr>
        <w:t>(h)</w:t>
      </w:r>
      <w:r w:rsidRPr="00B02A38">
        <w:rPr>
          <w:color w:val="auto"/>
          <w:szCs w:val="24"/>
          <w:lang w:val="mk-MK" w:eastAsia="zh-CN"/>
        </w:rPr>
        <w:tab/>
      </w:r>
      <w:r w:rsidR="009C2382" w:rsidRPr="00B02A38">
        <w:rPr>
          <w:color w:val="auto"/>
          <w:lang w:val="mk-MK"/>
        </w:rPr>
        <w:t xml:space="preserve">Овој договор за арбитража ќе биде обврзувачки за наследниците и </w:t>
      </w:r>
      <w:r w:rsidR="00A80737" w:rsidRPr="00B02A38">
        <w:rPr>
          <w:color w:val="auto"/>
        </w:rPr>
        <w:fldChar w:fldCharType="begin"/>
      </w:r>
      <w:r w:rsidR="009C2382" w:rsidRPr="00B02A38">
        <w:rPr>
          <w:color w:val="auto"/>
          <w:lang w:val="mk-MK"/>
        </w:rPr>
        <w:instrText xml:space="preserve"> SEQ CHAPTER \h \r 1</w:instrText>
      </w:r>
      <w:r w:rsidR="00A80737" w:rsidRPr="00B02A38">
        <w:rPr>
          <w:color w:val="auto"/>
        </w:rPr>
        <w:fldChar w:fldCharType="end"/>
      </w:r>
      <w:r w:rsidR="009C2382" w:rsidRPr="00B02A38">
        <w:rPr>
          <w:color w:val="auto"/>
          <w:lang w:val="mk-MK"/>
        </w:rPr>
        <w:t xml:space="preserve"> одобрените лица на кои може да им се пренесат сопственичките удели на секоја од Договорните страни</w:t>
      </w:r>
      <w:r w:rsidR="009C2382" w:rsidRPr="00B02A38">
        <w:rPr>
          <w:color w:val="auto"/>
          <w:szCs w:val="24"/>
          <w:lang w:val="mk-MK" w:eastAsia="zh-CN"/>
        </w:rPr>
        <w:t>.</w:t>
      </w:r>
    </w:p>
    <w:p w:rsidR="0058756B" w:rsidRPr="00B02A38" w:rsidRDefault="009D1E0F">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10</w:t>
      </w:r>
      <w:r w:rsidR="00105D71" w:rsidRPr="00B02A38">
        <w:rPr>
          <w:color w:val="auto"/>
          <w:szCs w:val="24"/>
          <w:lang w:val="mk-MK" w:eastAsia="zh-CN"/>
        </w:rPr>
        <w:t>.4</w:t>
      </w:r>
      <w:r w:rsidR="00105D71" w:rsidRPr="00B02A38">
        <w:rPr>
          <w:color w:val="auto"/>
          <w:szCs w:val="24"/>
          <w:lang w:val="mk-MK" w:eastAsia="zh-CN"/>
        </w:rPr>
        <w:tab/>
      </w:r>
      <w:r w:rsidR="009C2382" w:rsidRPr="00B02A38">
        <w:rPr>
          <w:color w:val="auto"/>
          <w:lang w:val="mk-MK"/>
        </w:rPr>
        <w:t xml:space="preserve">Консолидација на арбитражната постапка. За да се олесни сеопфатното решавање на изнесените Спорови, а на барање на било која од Страните во арбитражната постапка, на основа на Дел </w:t>
      </w:r>
      <w:r w:rsidR="003A0147" w:rsidRPr="00B02A38">
        <w:rPr>
          <w:color w:val="auto"/>
          <w:lang w:val="mk-MK"/>
        </w:rPr>
        <w:t>10</w:t>
      </w:r>
      <w:r w:rsidR="009C2382" w:rsidRPr="00B02A38">
        <w:rPr>
          <w:color w:val="auto"/>
          <w:lang w:val="mk-MK"/>
        </w:rPr>
        <w:t>.3, секоја арбитража или предложена арбитража што вклучува било која од Договорните страни и се однесува на овој Договор и/или на другите Договори за трансакции може да биде консолидирана според ICC прописите.</w:t>
      </w:r>
    </w:p>
    <w:p w:rsidR="0058756B" w:rsidRPr="00B02A38" w:rsidRDefault="00105D71">
      <w:pPr>
        <w:pStyle w:val="LegalCombo1"/>
        <w:widowControl/>
        <w:numPr>
          <w:ilvl w:val="0"/>
          <w:numId w:val="0"/>
        </w:numPr>
        <w:autoSpaceDE/>
        <w:autoSpaceDN/>
        <w:adjustRightInd/>
        <w:ind w:left="720" w:hanging="720"/>
        <w:outlineLvl w:val="9"/>
        <w:rPr>
          <w:rFonts w:ascii="Times New Roman Bold" w:hAnsi="Times New Roman Bold"/>
          <w:bCs w:val="0"/>
          <w:szCs w:val="24"/>
          <w:lang w:val="mk-MK" w:eastAsia="zh-CN"/>
        </w:rPr>
      </w:pPr>
      <w:r w:rsidRPr="00B02A38">
        <w:rPr>
          <w:rFonts w:ascii="Times New Roman Bold" w:hAnsi="Times New Roman Bold"/>
          <w:bCs w:val="0"/>
          <w:szCs w:val="24"/>
          <w:lang w:val="mk-MK" w:eastAsia="zh-CN"/>
        </w:rPr>
        <w:t>1</w:t>
      </w:r>
      <w:r w:rsidR="009D1E0F" w:rsidRPr="00B02A38">
        <w:rPr>
          <w:rFonts w:asciiTheme="minorHAnsi" w:hAnsiTheme="minorHAnsi"/>
          <w:bCs w:val="0"/>
          <w:szCs w:val="24"/>
          <w:lang w:val="mk-MK" w:eastAsia="zh-CN"/>
        </w:rPr>
        <w:t>1</w:t>
      </w:r>
      <w:r w:rsidRPr="00B02A38">
        <w:rPr>
          <w:rFonts w:ascii="Times New Roman Bold" w:hAnsi="Times New Roman Bold"/>
          <w:bCs w:val="0"/>
          <w:szCs w:val="24"/>
          <w:lang w:val="mk-MK" w:eastAsia="zh-CN"/>
        </w:rPr>
        <w:t>.</w:t>
      </w:r>
      <w:r w:rsidRPr="00B02A38">
        <w:rPr>
          <w:rFonts w:ascii="Times New Roman Bold" w:hAnsi="Times New Roman Bold"/>
          <w:bCs w:val="0"/>
          <w:szCs w:val="24"/>
          <w:lang w:val="mk-MK" w:eastAsia="zh-CN"/>
        </w:rPr>
        <w:tab/>
      </w:r>
      <w:r w:rsidR="009C2382" w:rsidRPr="00B02A38">
        <w:rPr>
          <w:rFonts w:asciiTheme="minorHAnsi" w:hAnsiTheme="minorHAnsi"/>
          <w:bCs w:val="0"/>
          <w:szCs w:val="24"/>
          <w:lang w:val="mk-MK" w:eastAsia="zh-CN"/>
        </w:rPr>
        <w:t>Откажување од суверениот имунитет</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1</w:t>
      </w:r>
      <w:r w:rsidRPr="00B02A38">
        <w:rPr>
          <w:color w:val="auto"/>
          <w:szCs w:val="24"/>
          <w:lang w:val="mk-MK" w:eastAsia="zh-CN"/>
        </w:rPr>
        <w:t>.1</w:t>
      </w:r>
      <w:r w:rsidRPr="00B02A38">
        <w:rPr>
          <w:color w:val="auto"/>
          <w:szCs w:val="24"/>
          <w:lang w:val="mk-MK" w:eastAsia="zh-CN"/>
        </w:rPr>
        <w:tab/>
      </w:r>
      <w:r w:rsidR="009C2382" w:rsidRPr="00B02A38">
        <w:rPr>
          <w:color w:val="auto"/>
          <w:szCs w:val="24"/>
          <w:lang w:val="mk-MK" w:eastAsia="zh-CN"/>
        </w:rPr>
        <w:t>Во онаа мера во која Продавачот</w:t>
      </w:r>
      <w:r w:rsidR="003A0147" w:rsidRPr="00B02A38">
        <w:rPr>
          <w:color w:val="auto"/>
          <w:szCs w:val="24"/>
          <w:lang w:val="mk-MK" w:eastAsia="zh-CN"/>
        </w:rPr>
        <w:t xml:space="preserve"> (или било кој негов составен член)</w:t>
      </w:r>
      <w:r w:rsidR="009C2382" w:rsidRPr="00B02A38">
        <w:rPr>
          <w:color w:val="auto"/>
          <w:szCs w:val="24"/>
          <w:lang w:val="mk-MK" w:eastAsia="zh-CN"/>
        </w:rPr>
        <w:t xml:space="preserve"> има или може да добие било каков имунитет од јурисдикцијата на било кој суд или од било која правна постапка (без разлика дали преку судска покана, пресуда, наредба за запленување или друго) во однос на него или на неговиот имот, Продавачот</w:t>
      </w:r>
      <w:r w:rsidR="003A0147" w:rsidRPr="00B02A38">
        <w:rPr>
          <w:color w:val="auto"/>
          <w:szCs w:val="24"/>
          <w:lang w:val="mk-MK" w:eastAsia="zh-CN"/>
        </w:rPr>
        <w:t xml:space="preserve"> (или било кој негов составен член)</w:t>
      </w:r>
      <w:r w:rsidR="009C2382" w:rsidRPr="00B02A38">
        <w:rPr>
          <w:color w:val="auto"/>
          <w:szCs w:val="24"/>
          <w:lang w:val="mk-MK" w:eastAsia="zh-CN"/>
        </w:rPr>
        <w:t>:</w:t>
      </w:r>
    </w:p>
    <w:p w:rsidR="009C2382" w:rsidRPr="00B02A38" w:rsidRDefault="009C2382" w:rsidP="009C2382">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B02A38">
        <w:rPr>
          <w:color w:val="auto"/>
          <w:szCs w:val="24"/>
          <w:lang w:val="mk-MK" w:eastAsia="zh-CN"/>
        </w:rPr>
        <w:t>(a)</w:t>
      </w:r>
      <w:r w:rsidRPr="00B02A38">
        <w:rPr>
          <w:color w:val="auto"/>
          <w:szCs w:val="24"/>
          <w:lang w:val="mk-MK" w:eastAsia="zh-CN"/>
        </w:rPr>
        <w:tab/>
        <w:t>е согласен дека извршувањето, испорачувањето и спроведувањето на овој Договор претставуваат приватни и комерцијални дејствија вршени за приватни и комерцијални цели, а не јавни или државни дејствија или извршување на суверен авторитет;</w:t>
      </w:r>
      <w:r w:rsidR="00377076">
        <w:rPr>
          <w:color w:val="auto"/>
          <w:szCs w:val="24"/>
          <w:lang w:val="mk-MK" w:eastAsia="zh-CN"/>
        </w:rPr>
        <w:t xml:space="preserve"> и</w:t>
      </w:r>
    </w:p>
    <w:p w:rsidR="00A17AD3" w:rsidRPr="00B02A38" w:rsidRDefault="009C2382" w:rsidP="00A17AD3">
      <w:pPr>
        <w:pStyle w:val="LegalCombo4"/>
        <w:widowControl/>
        <w:numPr>
          <w:ilvl w:val="0"/>
          <w:numId w:val="0"/>
        </w:numPr>
        <w:tabs>
          <w:tab w:val="clear" w:pos="720"/>
        </w:tabs>
        <w:autoSpaceDE/>
        <w:autoSpaceDN/>
        <w:adjustRightInd/>
        <w:ind w:left="1440" w:hanging="720"/>
        <w:outlineLvl w:val="9"/>
        <w:rPr>
          <w:color w:val="auto"/>
          <w:szCs w:val="24"/>
          <w:lang w:val="mk-MK" w:eastAsia="zh-CN"/>
        </w:rPr>
      </w:pPr>
      <w:r w:rsidRPr="00B02A38">
        <w:rPr>
          <w:color w:val="auto"/>
          <w:szCs w:val="24"/>
          <w:lang w:val="mk-MK" w:eastAsia="zh-CN"/>
        </w:rPr>
        <w:t>(b)</w:t>
      </w:r>
      <w:r w:rsidRPr="00B02A38">
        <w:rPr>
          <w:color w:val="auto"/>
          <w:szCs w:val="24"/>
          <w:lang w:val="mk-MK" w:eastAsia="zh-CN"/>
        </w:rPr>
        <w:tab/>
        <w:t xml:space="preserve">е согласен дека, ако против него или против неговиот имот биде покрената било каква судска или друга постапка во било која јурисдикција во врска со овој Договор, или било која Трансакција предвидена со овој Договор, Продавачот </w:t>
      </w:r>
      <w:r w:rsidR="003A0147" w:rsidRPr="00B02A38">
        <w:rPr>
          <w:color w:val="auto"/>
          <w:szCs w:val="24"/>
          <w:lang w:val="mk-MK" w:eastAsia="zh-CN"/>
        </w:rPr>
        <w:t xml:space="preserve"> (или </w:t>
      </w:r>
      <w:r w:rsidR="003A0147" w:rsidRPr="00B02A38">
        <w:rPr>
          <w:color w:val="auto"/>
          <w:szCs w:val="24"/>
          <w:lang w:val="mk-MK" w:eastAsia="zh-CN"/>
        </w:rPr>
        <w:lastRenderedPageBreak/>
        <w:t>било кој негов составен член)</w:t>
      </w:r>
      <w:r w:rsidRPr="00B02A38">
        <w:rPr>
          <w:color w:val="auto"/>
          <w:szCs w:val="24"/>
          <w:lang w:val="mk-MK" w:eastAsia="zh-CN"/>
        </w:rPr>
        <w:t>нема право на имунитет врз основа на суверенитет или на друг начин во однос на своите обврски што произлегуваат од овој Договор или во врска со него, и Продавачот</w:t>
      </w:r>
      <w:r w:rsidR="003A0147" w:rsidRPr="00B02A38">
        <w:rPr>
          <w:color w:val="auto"/>
          <w:szCs w:val="24"/>
          <w:lang w:val="mk-MK" w:eastAsia="zh-CN"/>
        </w:rPr>
        <w:t xml:space="preserve"> (или било кој негов составен член)</w:t>
      </w:r>
      <w:r w:rsidRPr="00B02A38">
        <w:rPr>
          <w:color w:val="auto"/>
          <w:szCs w:val="24"/>
          <w:lang w:val="mk-MK" w:eastAsia="zh-CN"/>
        </w:rPr>
        <w:t xml:space="preserve"> нема да бара, самиот или некој друг од негово име, ниту во однос на својот имот, имунитет од такви постапки</w:t>
      </w:r>
      <w:r w:rsidR="00A17AD3">
        <w:rPr>
          <w:color w:val="auto"/>
          <w:szCs w:val="24"/>
          <w:lang w:val="mk-MK" w:eastAsia="zh-CN"/>
        </w:rPr>
        <w:t>.</w:t>
      </w:r>
    </w:p>
    <w:p w:rsidR="0058756B" w:rsidRPr="00B02A38" w:rsidRDefault="00105D71">
      <w:pPr>
        <w:pStyle w:val="LegalCombo1"/>
        <w:widowControl/>
        <w:numPr>
          <w:ilvl w:val="0"/>
          <w:numId w:val="0"/>
        </w:numPr>
        <w:autoSpaceDE/>
        <w:autoSpaceDN/>
        <w:adjustRightInd/>
        <w:ind w:left="720" w:hanging="720"/>
        <w:outlineLvl w:val="9"/>
        <w:rPr>
          <w:bCs w:val="0"/>
          <w:szCs w:val="24"/>
          <w:lang w:val="mk-MK" w:eastAsia="zh-CN"/>
        </w:rPr>
      </w:pPr>
      <w:r w:rsidRPr="00B02A38">
        <w:rPr>
          <w:bCs w:val="0"/>
          <w:szCs w:val="24"/>
          <w:lang w:val="mk-MK" w:eastAsia="zh-CN"/>
        </w:rPr>
        <w:t>1</w:t>
      </w:r>
      <w:r w:rsidR="009D1E0F" w:rsidRPr="00B02A38">
        <w:rPr>
          <w:bCs w:val="0"/>
          <w:szCs w:val="24"/>
          <w:lang w:val="mk-MK" w:eastAsia="zh-CN"/>
        </w:rPr>
        <w:t>2</w:t>
      </w:r>
      <w:r w:rsidRPr="00B02A38">
        <w:rPr>
          <w:bCs w:val="0"/>
          <w:szCs w:val="24"/>
          <w:lang w:val="mk-MK" w:eastAsia="zh-CN"/>
        </w:rPr>
        <w:t>.</w:t>
      </w:r>
      <w:r w:rsidRPr="00B02A38">
        <w:rPr>
          <w:bCs w:val="0"/>
          <w:szCs w:val="24"/>
          <w:lang w:val="mk-MK" w:eastAsia="zh-CN"/>
        </w:rPr>
        <w:tab/>
      </w:r>
      <w:r w:rsidR="009C2382" w:rsidRPr="00B02A38">
        <w:rPr>
          <w:bCs w:val="0"/>
          <w:szCs w:val="24"/>
          <w:lang w:val="mk-MK" w:eastAsia="zh-CN"/>
        </w:rPr>
        <w:t>Општи одредби</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.1</w:t>
      </w:r>
      <w:r w:rsidRPr="00B02A38">
        <w:rPr>
          <w:color w:val="auto"/>
          <w:szCs w:val="24"/>
          <w:lang w:val="mk-MK" w:eastAsia="zh-CN"/>
        </w:rPr>
        <w:tab/>
      </w:r>
      <w:r w:rsidR="009C2382" w:rsidRPr="00B02A38">
        <w:rPr>
          <w:color w:val="auto"/>
          <w:lang w:val="mk-MK"/>
        </w:rPr>
        <w:t>Ниедно одложување, пропуст или неискористување на било која од Договорните страни на било кое од нејзините права и расположивите правни лекови предвидени со овој Договор нема да се смета за откажување од тие права и правни лекови или за одобрување на настанот што довел до потребата од искористување на таквото право или правен лек, туку секое такво право и правен лек може да бидат искористени во дадено време и толку често колку што тоа ќе го смета за неопходно Договорната страна што го искористува тоа право или правен лек</w:t>
      </w:r>
      <w:r w:rsidR="009C2382" w:rsidRPr="00B02A38">
        <w:rPr>
          <w:color w:val="auto"/>
          <w:szCs w:val="24"/>
          <w:lang w:val="mk-MK" w:eastAsia="zh-CN"/>
        </w:rPr>
        <w:t>.</w:t>
      </w:r>
      <w:r w:rsidRPr="00B02A38">
        <w:rPr>
          <w:color w:val="auto"/>
          <w:szCs w:val="24"/>
          <w:lang w:val="mk-MK" w:eastAsia="zh-CN"/>
        </w:rPr>
        <w:t xml:space="preserve"> </w:t>
      </w:r>
    </w:p>
    <w:p w:rsidR="00E6345C" w:rsidRPr="003019B0" w:rsidRDefault="00105D71" w:rsidP="00E6345C">
      <w:pPr>
        <w:pStyle w:val="LegalCombo2"/>
        <w:widowControl/>
        <w:numPr>
          <w:ilvl w:val="0"/>
          <w:numId w:val="0"/>
        </w:numPr>
        <w:tabs>
          <w:tab w:val="clear" w:pos="720"/>
        </w:tabs>
        <w:autoSpaceDE/>
        <w:autoSpaceDN/>
        <w:adjustRightInd/>
        <w:ind w:left="720" w:hanging="720"/>
        <w:outlineLvl w:val="9"/>
        <w:rPr>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.2</w:t>
      </w:r>
      <w:r w:rsidRPr="00B02A38">
        <w:rPr>
          <w:color w:val="auto"/>
          <w:szCs w:val="24"/>
          <w:lang w:val="mk-MK" w:eastAsia="zh-CN"/>
        </w:rPr>
        <w:tab/>
      </w:r>
      <w:r w:rsidR="009C2382" w:rsidRPr="00B02A38">
        <w:rPr>
          <w:color w:val="auto"/>
          <w:lang w:val="mk-MK"/>
        </w:rPr>
        <w:t xml:space="preserve">Овој Договор нема да биде дополнуван, приспособуван или менуван, и ниту една одредба од овој Договор нема да биде отфрлена, освен ако за тоа има писмена согласност потпишана од </w:t>
      </w:r>
      <w:r w:rsidR="003A0147" w:rsidRPr="00B02A38">
        <w:rPr>
          <w:color w:val="auto"/>
          <w:lang w:val="mk-MK"/>
        </w:rPr>
        <w:t>сите</w:t>
      </w:r>
      <w:r w:rsidR="009C2382" w:rsidRPr="00B02A38">
        <w:rPr>
          <w:color w:val="auto"/>
          <w:lang w:val="mk-MK"/>
        </w:rPr>
        <w:t xml:space="preserve"> Договорни страни</w:t>
      </w:r>
      <w:r w:rsidR="00E6345C">
        <w:rPr>
          <w:color w:val="auto"/>
          <w:szCs w:val="24"/>
          <w:lang w:val="en-US" w:eastAsia="zh-CN"/>
        </w:rPr>
        <w:t xml:space="preserve">; </w:t>
      </w:r>
      <w:r w:rsidR="00E6345C" w:rsidRPr="003019B0">
        <w:rPr>
          <w:szCs w:val="24"/>
          <w:lang w:val="mk-MK" w:eastAsia="zh-CN"/>
        </w:rPr>
        <w:t xml:space="preserve">предвидено е дека </w:t>
      </w:r>
      <w:r w:rsidR="00E6345C" w:rsidRPr="003019B0">
        <w:rPr>
          <w:lang w:val="mk-MK" w:eastAsia="zh-CN"/>
        </w:rPr>
        <w:t xml:space="preserve">сите ревизии на Минималното годишно количество и/или на Максималното годишно количество, и сите ревизии на Договорот за ниво на услуги со ТКП, ќе се утврдуваат и усогласуваат од време на време само од страна на ТКП и  </w:t>
      </w:r>
      <w:r w:rsidR="00E6345C">
        <w:rPr>
          <w:lang w:val="mk-MK" w:eastAsia="zh-CN"/>
        </w:rPr>
        <w:t>Купувачот</w:t>
      </w:r>
      <w:r w:rsidR="00E6345C" w:rsidRPr="003019B0">
        <w:rPr>
          <w:lang w:val="mk-MK" w:eastAsia="zh-CN"/>
        </w:rPr>
        <w:t>.</w:t>
      </w:r>
    </w:p>
    <w:p w:rsidR="0058756B" w:rsidRPr="00E6345C" w:rsidRDefault="0058756B">
      <w:pPr>
        <w:pStyle w:val="LegalCombo2"/>
        <w:widowControl/>
        <w:numPr>
          <w:ilvl w:val="0"/>
          <w:numId w:val="0"/>
        </w:numPr>
        <w:autoSpaceDE/>
        <w:autoSpaceDN/>
        <w:adjustRightInd/>
        <w:ind w:left="720" w:hanging="720"/>
        <w:outlineLvl w:val="9"/>
        <w:rPr>
          <w:color w:val="auto"/>
          <w:szCs w:val="24"/>
          <w:lang w:val="mk-MK" w:eastAsia="zh-CN"/>
        </w:rPr>
      </w:pP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.3</w:t>
      </w:r>
      <w:r w:rsidRPr="00B02A38">
        <w:rPr>
          <w:color w:val="auto"/>
          <w:szCs w:val="24"/>
          <w:lang w:val="mk-MK" w:eastAsia="zh-CN"/>
        </w:rPr>
        <w:tab/>
      </w:r>
      <w:bookmarkStart w:id="49" w:name="_Ref363050514"/>
      <w:bookmarkEnd w:id="49"/>
      <w:r w:rsidR="009C2382" w:rsidRPr="00B02A38">
        <w:rPr>
          <w:color w:val="auto"/>
          <w:lang w:val="mk-MK"/>
        </w:rPr>
        <w:t xml:space="preserve">Овој Договор, вклучувајќи ги, но не ограничувајќи се само на неговите апендикси (што претставуваат негов составен дел), заедно со содржината (како што е изрично наведена) на секој документ изрично споменат во било кој од условите од овој Договор, го претставува севкупниот Договор меѓу Договорните страни и преовладува над сите други претходни договори и спогодби, било усни, било писмени, било изрични, било подразбрани, меѓу Договорните страни, нивните претходници и нивните Субсидијари во врска со предметот на овој Договор, и сите тие престануваат да важат на датумот кога овој Договор стапува на сила. </w:t>
      </w:r>
      <w:r w:rsidR="003A0147" w:rsidRPr="00B02A38">
        <w:rPr>
          <w:color w:val="auto"/>
          <w:lang w:val="mk-MK"/>
        </w:rPr>
        <w:t xml:space="preserve">За да се избегнат било какви недоумици, ништо од овој Дел 12.3 не го исклучува или раскинува Консолидираниот договор за заедничко вложување. </w:t>
      </w:r>
      <w:r w:rsidR="009C2382" w:rsidRPr="00B02A38">
        <w:rPr>
          <w:color w:val="auto"/>
          <w:lang w:val="mk-MK"/>
        </w:rPr>
        <w:t>Ништо во овој Дел 1</w:t>
      </w:r>
      <w:r w:rsidR="003A0147" w:rsidRPr="00B02A38">
        <w:rPr>
          <w:color w:val="auto"/>
          <w:lang w:val="mk-MK"/>
        </w:rPr>
        <w:t>2</w:t>
      </w:r>
      <w:r w:rsidR="009C2382" w:rsidRPr="00B02A38">
        <w:rPr>
          <w:color w:val="auto"/>
          <w:lang w:val="mk-MK"/>
        </w:rPr>
        <w:t>.3 нема да ограничи или исклучи било каква одговорност поради измама</w:t>
      </w:r>
      <w:r w:rsidR="00A17AD3">
        <w:rPr>
          <w:color w:val="auto"/>
          <w:lang w:val="mk-MK"/>
        </w:rPr>
        <w:t>, злонамерност, намерна постапка или постапка на сериозна небрежност</w:t>
      </w:r>
      <w:r w:rsidR="009C2382" w:rsidRPr="00B02A38">
        <w:rPr>
          <w:color w:val="auto"/>
          <w:szCs w:val="24"/>
          <w:lang w:val="mk-MK" w:eastAsia="zh-CN"/>
        </w:rPr>
        <w:t>.</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.4</w:t>
      </w:r>
      <w:r w:rsidRPr="00B02A38">
        <w:rPr>
          <w:color w:val="auto"/>
          <w:szCs w:val="24"/>
          <w:lang w:val="mk-MK" w:eastAsia="zh-CN"/>
        </w:rPr>
        <w:tab/>
      </w:r>
      <w:bookmarkStart w:id="50" w:name="_Ref372719633"/>
      <w:r w:rsidR="009C2382" w:rsidRPr="00B02A38">
        <w:rPr>
          <w:color w:val="auto"/>
          <w:lang w:val="mk-MK"/>
        </w:rPr>
        <w:t>Продавачот и Купувачот</w:t>
      </w:r>
      <w:r w:rsidR="003D5987" w:rsidRPr="00B02A38">
        <w:rPr>
          <w:color w:val="auto"/>
          <w:lang w:val="mk-MK"/>
        </w:rPr>
        <w:t xml:space="preserve"> </w:t>
      </w:r>
      <w:r w:rsidR="003D5987" w:rsidRPr="00B02A38">
        <w:rPr>
          <w:color w:val="auto"/>
          <w:szCs w:val="24"/>
          <w:lang w:val="mk-MK" w:eastAsia="zh-CN"/>
        </w:rPr>
        <w:t>(и било кој негов составен член)</w:t>
      </w:r>
      <w:r w:rsidR="009C2382" w:rsidRPr="00B02A38">
        <w:rPr>
          <w:color w:val="auto"/>
          <w:lang w:val="mk-MK"/>
        </w:rPr>
        <w:t xml:space="preserve"> сфаќаат дека секој од нив има значителен интерес од тоа другата страна да ги врши или контролира дејствијата што се бараат од неа врз основа на овој Договор; па, соодветно на тоа, ниедна од Договорните страни не ќе може да го пренесе</w:t>
      </w:r>
      <w:r w:rsidR="003D5987" w:rsidRPr="00B02A38">
        <w:rPr>
          <w:color w:val="auto"/>
          <w:lang w:val="mk-MK"/>
        </w:rPr>
        <w:t xml:space="preserve"> (целосно или делумно)</w:t>
      </w:r>
      <w:r w:rsidR="009C2382" w:rsidRPr="00B02A38">
        <w:rPr>
          <w:color w:val="auto"/>
          <w:lang w:val="mk-MK"/>
        </w:rPr>
        <w:t xml:space="preserve"> овој Договор на трети лица без претходна писмена согласност од друг</w:t>
      </w:r>
      <w:r w:rsidR="003D5987" w:rsidRPr="00B02A38">
        <w:rPr>
          <w:color w:val="auto"/>
          <w:lang w:val="mk-MK"/>
        </w:rPr>
        <w:t>ите</w:t>
      </w:r>
      <w:r w:rsidR="009C2382" w:rsidRPr="00B02A38">
        <w:rPr>
          <w:color w:val="auto"/>
          <w:lang w:val="mk-MK"/>
        </w:rPr>
        <w:t xml:space="preserve"> Договорн</w:t>
      </w:r>
      <w:r w:rsidR="003D5987" w:rsidRPr="00B02A38">
        <w:rPr>
          <w:color w:val="auto"/>
          <w:lang w:val="mk-MK"/>
        </w:rPr>
        <w:t>и</w:t>
      </w:r>
      <w:r w:rsidR="009C2382" w:rsidRPr="00B02A38">
        <w:rPr>
          <w:color w:val="auto"/>
          <w:lang w:val="mk-MK"/>
        </w:rPr>
        <w:t xml:space="preserve"> стран</w:t>
      </w:r>
      <w:r w:rsidR="003D5987" w:rsidRPr="00B02A38">
        <w:rPr>
          <w:color w:val="auto"/>
          <w:lang w:val="mk-MK"/>
        </w:rPr>
        <w:t>и</w:t>
      </w:r>
      <w:r w:rsidR="009C2382" w:rsidRPr="00B02A38">
        <w:rPr>
          <w:color w:val="auto"/>
          <w:lang w:val="mk-MK"/>
        </w:rPr>
        <w:t>, со исклучок на тоа дека секоја од Договорните страни може да ги пренесе или делегира своите права (</w:t>
      </w:r>
      <w:r w:rsidR="009C2382" w:rsidRPr="00B02A38">
        <w:rPr>
          <w:b/>
          <w:color w:val="auto"/>
          <w:lang w:val="mk-MK"/>
        </w:rPr>
        <w:t>„Асигнант“</w:t>
      </w:r>
      <w:r w:rsidR="009C2382" w:rsidRPr="00B02A38">
        <w:rPr>
          <w:color w:val="auto"/>
          <w:lang w:val="mk-MK"/>
        </w:rPr>
        <w:t>), ама не и своите обврски што произлегуваат од овој Договор, на некој од своите Субсидијари (</w:t>
      </w:r>
      <w:r w:rsidR="009C2382" w:rsidRPr="00B02A38">
        <w:rPr>
          <w:b/>
          <w:color w:val="auto"/>
          <w:lang w:val="mk-MK"/>
        </w:rPr>
        <w:t>„Субсидијар асигнат“</w:t>
      </w:r>
      <w:r w:rsidR="009C2382" w:rsidRPr="00B02A38">
        <w:rPr>
          <w:color w:val="auto"/>
          <w:lang w:val="mk-MK"/>
        </w:rPr>
        <w:t>). Ако, во било кое време, Субсидијарот асигнат престане да биде Субсидијар на Асигнантот, тогаш Асигнантот и Асигнатот имаат обврска да обезбедат пренесување или трансфер назад на Асигнантот или на друг Субсидијар на Асигнантот, пред да престане таквиот Субсидијар асигнат да биде Субсидијар на Асигнантот.</w:t>
      </w:r>
      <w:bookmarkEnd w:id="50"/>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.5</w:t>
      </w:r>
      <w:r w:rsidRPr="00B02A38">
        <w:rPr>
          <w:color w:val="auto"/>
          <w:szCs w:val="24"/>
          <w:lang w:val="mk-MK" w:eastAsia="zh-CN"/>
        </w:rPr>
        <w:tab/>
      </w:r>
      <w:r w:rsidR="009C2382" w:rsidRPr="00B02A38">
        <w:rPr>
          <w:color w:val="auto"/>
          <w:lang w:val="mk-MK"/>
        </w:rPr>
        <w:t>Правата и правните лекови со кои располагаат Договорните страни според овој Договор не исклучуваат ниедно друго право или правен лек што се предвидени со важечките Закони</w:t>
      </w:r>
      <w:r w:rsidR="009C2382" w:rsidRPr="00B02A38">
        <w:rPr>
          <w:color w:val="auto"/>
          <w:szCs w:val="24"/>
          <w:lang w:val="mk-MK" w:eastAsia="zh-CN"/>
        </w:rPr>
        <w:t>.</w:t>
      </w:r>
    </w:p>
    <w:p w:rsidR="0058756B" w:rsidRPr="00B02A38" w:rsidRDefault="00105D71" w:rsidP="00171C0D">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lastRenderedPageBreak/>
        <w:t>1</w:t>
      </w:r>
      <w:r w:rsidR="009D1E0F" w:rsidRPr="00B02A38">
        <w:rPr>
          <w:color w:val="auto"/>
          <w:szCs w:val="24"/>
          <w:lang w:val="mk-MK" w:eastAsia="zh-CN"/>
        </w:rPr>
        <w:t>2</w:t>
      </w:r>
      <w:r w:rsidRPr="00B02A38">
        <w:rPr>
          <w:color w:val="auto"/>
          <w:szCs w:val="24"/>
          <w:lang w:val="mk-MK" w:eastAsia="zh-CN"/>
        </w:rPr>
        <w:t>.6</w:t>
      </w:r>
      <w:r w:rsidRPr="00B02A38">
        <w:rPr>
          <w:color w:val="auto"/>
          <w:szCs w:val="24"/>
          <w:lang w:val="mk-MK" w:eastAsia="zh-CN"/>
        </w:rPr>
        <w:tab/>
      </w:r>
      <w:r w:rsidR="009C2382" w:rsidRPr="00B02A38">
        <w:rPr>
          <w:color w:val="auto"/>
          <w:lang w:val="mk-MK"/>
        </w:rPr>
        <w:t>Освен ако тоа тука не е изрично поинаку наведено, нема да се смета дека со овој Договор се доделуваат било какви права или бенефиции на било кое лице што не е Договорна страна во овој Договор</w:t>
      </w:r>
      <w:r w:rsidR="009C2382" w:rsidRPr="00B02A38">
        <w:rPr>
          <w:color w:val="auto"/>
          <w:szCs w:val="24"/>
          <w:lang w:val="mk-MK" w:eastAsia="zh-CN"/>
        </w:rPr>
        <w:t>.</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.7</w:t>
      </w:r>
      <w:r w:rsidRPr="00B02A38">
        <w:rPr>
          <w:color w:val="auto"/>
          <w:szCs w:val="24"/>
          <w:lang w:val="mk-MK" w:eastAsia="zh-CN"/>
        </w:rPr>
        <w:tab/>
      </w:r>
      <w:r w:rsidR="009C2382" w:rsidRPr="00B02A38">
        <w:rPr>
          <w:color w:val="auto"/>
          <w:lang w:val="mk-MK"/>
        </w:rPr>
        <w:t>Ништо од овој Договор нема да биде толкувано дека формира партнерство, заедничко вложување или агенција меѓу Продавачот  и Купувачот. Продавачот ќе дејствува за сопствена сметка и на сопствен ризик, и од свое сопствено име, а не од име на Купувачот</w:t>
      </w:r>
      <w:r w:rsidRPr="00B02A38">
        <w:rPr>
          <w:color w:val="auto"/>
          <w:szCs w:val="24"/>
          <w:lang w:val="mk-MK" w:eastAsia="zh-CN"/>
        </w:rPr>
        <w:t xml:space="preserve">. </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.8</w:t>
      </w:r>
      <w:r w:rsidRPr="00B02A38">
        <w:rPr>
          <w:color w:val="auto"/>
          <w:szCs w:val="24"/>
          <w:lang w:val="mk-MK" w:eastAsia="zh-CN"/>
        </w:rPr>
        <w:tab/>
      </w:r>
      <w:r w:rsidR="009C2382" w:rsidRPr="00B02A38">
        <w:rPr>
          <w:color w:val="auto"/>
          <w:lang w:val="mk-MK"/>
        </w:rPr>
        <w:t xml:space="preserve">Во случај да се утврди, од страна на било кој надлежен орган, дека било која одредба од овој Договор е невалидна или неспроведлива, сите други одредби од овој Договор продолжуваат да важат со полна сила и дејство, освен ако Купувачот утврди дека таа одредба е од материјална важност за овој Договор, а во тој случај Купувачот може да го раскине Договорот како што е предвидено со Дел </w:t>
      </w:r>
      <w:r w:rsidR="003D5987" w:rsidRPr="00B02A38">
        <w:rPr>
          <w:color w:val="auto"/>
          <w:lang w:val="mk-MK"/>
        </w:rPr>
        <w:t>6</w:t>
      </w:r>
      <w:r w:rsidR="009C2382" w:rsidRPr="00B02A38">
        <w:rPr>
          <w:color w:val="auto"/>
          <w:lang w:val="mk-MK"/>
        </w:rPr>
        <w:t>.2(а)</w:t>
      </w:r>
      <w:bookmarkStart w:id="51" w:name="_cp_text_1_772"/>
      <w:r w:rsidR="003D5987" w:rsidRPr="00B02A38">
        <w:rPr>
          <w:color w:val="auto"/>
          <w:lang w:val="mk-MK" w:eastAsia="zh-CN"/>
        </w:rPr>
        <w:t xml:space="preserve">(i) </w:t>
      </w:r>
      <w:bookmarkEnd w:id="51"/>
      <w:r w:rsidR="009C2382" w:rsidRPr="00B02A38">
        <w:rPr>
          <w:color w:val="auto"/>
          <w:lang w:val="mk-MK"/>
        </w:rPr>
        <w:t xml:space="preserve">или Дел </w:t>
      </w:r>
      <w:r w:rsidR="003D5987" w:rsidRPr="00B02A38">
        <w:rPr>
          <w:color w:val="auto"/>
          <w:lang w:val="mk-MK"/>
        </w:rPr>
        <w:t>6</w:t>
      </w:r>
      <w:r w:rsidR="009C2382" w:rsidRPr="00B02A38">
        <w:rPr>
          <w:color w:val="auto"/>
          <w:lang w:val="mk-MK"/>
        </w:rPr>
        <w:t>.2(</w:t>
      </w:r>
      <w:bookmarkStart w:id="52" w:name="_cp_text_1_777"/>
      <w:r w:rsidR="003D5987" w:rsidRPr="00B02A38">
        <w:rPr>
          <w:color w:val="auto"/>
          <w:lang w:val="mk-MK" w:eastAsia="zh-CN"/>
        </w:rPr>
        <w:t>d</w:t>
      </w:r>
      <w:bookmarkEnd w:id="52"/>
      <w:r w:rsidR="009C2382" w:rsidRPr="00B02A38">
        <w:rPr>
          <w:color w:val="auto"/>
          <w:szCs w:val="24"/>
          <w:lang w:val="mk-MK" w:eastAsia="zh-CN"/>
        </w:rPr>
        <w:t>)].</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.9</w:t>
      </w:r>
      <w:r w:rsidRPr="00B02A38">
        <w:rPr>
          <w:color w:val="auto"/>
          <w:szCs w:val="24"/>
          <w:lang w:val="mk-MK" w:eastAsia="zh-CN"/>
        </w:rPr>
        <w:tab/>
      </w:r>
      <w:bookmarkStart w:id="53" w:name="_Ref371362542"/>
      <w:r w:rsidR="009C2382" w:rsidRPr="00B02A38">
        <w:rPr>
          <w:color w:val="auto"/>
          <w:lang w:val="mk-MK"/>
        </w:rPr>
        <w:t>Сите известувања во врска со овој Договор треба да бидат во писмена форма и може да бидат доставени преку лична достава или преку регистрирана поштенска пратка, или по телефакс, адресирани до конкретниот примател на адресата наведена на првата страница од овој Договор за секоја од Договорните страни (или на таква друга адреса што Договорната страна може да и</w:t>
      </w:r>
      <w:r w:rsidR="003D5987" w:rsidRPr="00B02A38">
        <w:rPr>
          <w:color w:val="auto"/>
          <w:lang w:val="mk-MK"/>
        </w:rPr>
        <w:t>м</w:t>
      </w:r>
      <w:r w:rsidR="009C2382" w:rsidRPr="00B02A38">
        <w:rPr>
          <w:color w:val="auto"/>
          <w:lang w:val="mk-MK"/>
        </w:rPr>
        <w:t xml:space="preserve"> ја наведе на друг</w:t>
      </w:r>
      <w:r w:rsidR="003D5987" w:rsidRPr="00B02A38">
        <w:rPr>
          <w:color w:val="auto"/>
          <w:lang w:val="mk-MK"/>
        </w:rPr>
        <w:t>ите</w:t>
      </w:r>
      <w:r w:rsidR="009C2382" w:rsidRPr="00B02A38">
        <w:rPr>
          <w:color w:val="auto"/>
          <w:lang w:val="mk-MK"/>
        </w:rPr>
        <w:t xml:space="preserve"> Договорн</w:t>
      </w:r>
      <w:r w:rsidR="003D5987" w:rsidRPr="00B02A38">
        <w:rPr>
          <w:color w:val="auto"/>
          <w:lang w:val="mk-MK"/>
        </w:rPr>
        <w:t>и</w:t>
      </w:r>
      <w:r w:rsidR="009C2382" w:rsidRPr="00B02A38">
        <w:rPr>
          <w:color w:val="auto"/>
          <w:lang w:val="mk-MK"/>
        </w:rPr>
        <w:t xml:space="preserve"> стран</w:t>
      </w:r>
      <w:r w:rsidR="003D5987" w:rsidRPr="00B02A38">
        <w:rPr>
          <w:color w:val="auto"/>
          <w:lang w:val="mk-MK"/>
        </w:rPr>
        <w:t>и</w:t>
      </w:r>
      <w:r w:rsidR="009C2382" w:rsidRPr="00B02A38">
        <w:rPr>
          <w:color w:val="auto"/>
          <w:lang w:val="mk-MK"/>
        </w:rPr>
        <w:t xml:space="preserve"> во писмена форма)</w:t>
      </w:r>
      <w:r w:rsidR="003D5987" w:rsidRPr="00B02A38">
        <w:rPr>
          <w:color w:val="auto"/>
          <w:lang w:val="mk-MK"/>
        </w:rPr>
        <w:t>, а во однос на Продавачот, адресирани до ТКП на адресата наведена на првата страница од овој Договор во однос на ТКП</w:t>
      </w:r>
      <w:r w:rsidR="009C2382" w:rsidRPr="00B02A38">
        <w:rPr>
          <w:color w:val="auto"/>
          <w:lang w:val="mk-MK"/>
        </w:rPr>
        <w:t xml:space="preserve"> и, ако е така доставена, ќе се смета во случај да е пратена по пошта, дека е доставена на третиот (3) Работен ден од датумот на испраќањето; ако е пратена по телефакс, во времето кога ќе биде извршена трансмисијата (со печатена потврда за прием); а во случај на лична достава, на датумот кога е извршена таа достава.</w:t>
      </w:r>
      <w:bookmarkEnd w:id="53"/>
    </w:p>
    <w:p w:rsidR="0058756B" w:rsidRPr="00B02A38" w:rsidRDefault="00105D71">
      <w:pPr>
        <w:pStyle w:val="LegalCombo2"/>
        <w:widowControl/>
        <w:numPr>
          <w:ilvl w:val="0"/>
          <w:numId w:val="0"/>
        </w:numPr>
        <w:autoSpaceDE/>
        <w:autoSpaceDN/>
        <w:adjustRightInd/>
        <w:ind w:left="720" w:hanging="720"/>
        <w:outlineLvl w:val="9"/>
        <w:rPr>
          <w:color w:val="auto"/>
          <w:lang w:val="mk-MK"/>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.10</w:t>
      </w:r>
      <w:r w:rsidRPr="00B02A38">
        <w:rPr>
          <w:color w:val="auto"/>
          <w:szCs w:val="24"/>
          <w:lang w:val="mk-MK" w:eastAsia="zh-CN"/>
        </w:rPr>
        <w:tab/>
      </w:r>
      <w:r w:rsidR="009C2382" w:rsidRPr="00B02A38">
        <w:rPr>
          <w:color w:val="auto"/>
          <w:lang w:val="mk-MK"/>
        </w:rPr>
        <w:t>Насловите на Деловите во овој Договор се само заради полесно снаоѓање и на ниеден начин не влијаат на толкувањето на одредбите од овој Договор.</w:t>
      </w:r>
    </w:p>
    <w:p w:rsidR="003D5987" w:rsidRPr="00B02A38" w:rsidRDefault="003D5987">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lang w:val="mk-MK"/>
        </w:rPr>
        <w:t>12.11</w:t>
      </w:r>
      <w:r w:rsidRPr="00B02A38">
        <w:rPr>
          <w:color w:val="auto"/>
          <w:lang w:val="mk-MK"/>
        </w:rPr>
        <w:tab/>
        <w:t>Во случај на било какво несовпаѓање меѓу текстот на англиски јазик и било каков превод на овој Договор на друг јазик, важечки е текстот на англиски јазик.</w:t>
      </w:r>
    </w:p>
    <w:p w:rsidR="0058756B" w:rsidRPr="00B02A38" w:rsidRDefault="00105D71">
      <w:pPr>
        <w:pStyle w:val="LegalCombo2"/>
        <w:widowControl/>
        <w:numPr>
          <w:ilvl w:val="0"/>
          <w:numId w:val="0"/>
        </w:numPr>
        <w:autoSpaceDE/>
        <w:autoSpaceDN/>
        <w:adjustRightInd/>
        <w:ind w:left="720" w:hanging="720"/>
        <w:outlineLvl w:val="9"/>
        <w:rPr>
          <w:color w:val="auto"/>
          <w:szCs w:val="24"/>
          <w:lang w:val="mk-MK" w:eastAsia="zh-CN"/>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.1</w:t>
      </w:r>
      <w:r w:rsidR="003D5987" w:rsidRPr="00B02A38">
        <w:rPr>
          <w:color w:val="auto"/>
          <w:szCs w:val="24"/>
          <w:lang w:val="mk-MK" w:eastAsia="zh-CN"/>
        </w:rPr>
        <w:t>2</w:t>
      </w:r>
      <w:r w:rsidRPr="00B02A38">
        <w:rPr>
          <w:color w:val="auto"/>
          <w:szCs w:val="24"/>
          <w:lang w:val="mk-MK" w:eastAsia="zh-CN"/>
        </w:rPr>
        <w:tab/>
      </w:r>
      <w:r w:rsidR="009C2382" w:rsidRPr="00B02A38">
        <w:rPr>
          <w:color w:val="auto"/>
          <w:lang w:val="mk-MK"/>
        </w:rPr>
        <w:t>Сите износи што едната Договорна страна треба да и ги исплати на другата Договорна страна на основа на овој Договор ќе се вршат во целост, без никакви пребивања или обратни побарувања без оглед на тоа какво е нивното потекло, и од нив нема да се вршат никакви одбитоци и задршки освен одбитоците и задршките</w:t>
      </w:r>
      <w:r w:rsidR="003D5987" w:rsidRPr="00B02A38">
        <w:rPr>
          <w:color w:val="auto"/>
          <w:lang w:val="mk-MK"/>
        </w:rPr>
        <w:t xml:space="preserve"> </w:t>
      </w:r>
      <w:r w:rsidR="003D5987" w:rsidRPr="00B02A38">
        <w:rPr>
          <w:color w:val="auto"/>
          <w:lang w:val="mk-MK" w:eastAsia="zh-CN"/>
        </w:rPr>
        <w:t>(i)</w:t>
      </w:r>
      <w:r w:rsidR="009C2382" w:rsidRPr="00B02A38">
        <w:rPr>
          <w:color w:val="auto"/>
          <w:lang w:val="mk-MK"/>
        </w:rPr>
        <w:t xml:space="preserve"> што ги налагаат важечките Закони или</w:t>
      </w:r>
      <w:r w:rsidR="003D5987" w:rsidRPr="00B02A38">
        <w:rPr>
          <w:color w:val="auto"/>
          <w:lang w:val="mk-MK"/>
        </w:rPr>
        <w:t xml:space="preserve"> </w:t>
      </w:r>
      <w:bookmarkStart w:id="54" w:name="_cp_text_1_797"/>
      <w:r w:rsidR="003D5987" w:rsidRPr="00B02A38">
        <w:rPr>
          <w:color w:val="auto"/>
          <w:lang w:val="mk-MK" w:eastAsia="zh-CN"/>
        </w:rPr>
        <w:t xml:space="preserve">(ii) </w:t>
      </w:r>
      <w:bookmarkEnd w:id="54"/>
      <w:r w:rsidR="009C2382" w:rsidRPr="00B02A38">
        <w:rPr>
          <w:color w:val="auto"/>
          <w:lang w:val="mk-MK"/>
        </w:rPr>
        <w:t>што се изрично наведени во овој Договор.</w:t>
      </w:r>
    </w:p>
    <w:p w:rsidR="0058756B" w:rsidRPr="00B02A38" w:rsidRDefault="00105D71">
      <w:pPr>
        <w:pStyle w:val="LegalCombo2"/>
        <w:widowControl/>
        <w:numPr>
          <w:ilvl w:val="0"/>
          <w:numId w:val="0"/>
        </w:numPr>
        <w:autoSpaceDE/>
        <w:autoSpaceDN/>
        <w:adjustRightInd/>
        <w:ind w:left="720" w:hanging="720"/>
        <w:outlineLvl w:val="9"/>
        <w:rPr>
          <w:color w:val="auto"/>
          <w:lang w:val="mk-MK"/>
        </w:rPr>
      </w:pPr>
      <w:r w:rsidRPr="00B02A38">
        <w:rPr>
          <w:color w:val="auto"/>
          <w:szCs w:val="24"/>
          <w:lang w:val="mk-MK" w:eastAsia="zh-CN"/>
        </w:rPr>
        <w:t>1</w:t>
      </w:r>
      <w:r w:rsidR="009D1E0F" w:rsidRPr="00B02A38">
        <w:rPr>
          <w:color w:val="auto"/>
          <w:szCs w:val="24"/>
          <w:lang w:val="mk-MK" w:eastAsia="zh-CN"/>
        </w:rPr>
        <w:t>2</w:t>
      </w:r>
      <w:r w:rsidRPr="00B02A38">
        <w:rPr>
          <w:color w:val="auto"/>
          <w:szCs w:val="24"/>
          <w:lang w:val="mk-MK" w:eastAsia="zh-CN"/>
        </w:rPr>
        <w:t>.1</w:t>
      </w:r>
      <w:r w:rsidR="003D5987" w:rsidRPr="00B02A38">
        <w:rPr>
          <w:color w:val="auto"/>
          <w:szCs w:val="24"/>
          <w:lang w:val="mk-MK" w:eastAsia="zh-CN"/>
        </w:rPr>
        <w:t>3</w:t>
      </w:r>
      <w:r w:rsidRPr="00B02A38">
        <w:rPr>
          <w:color w:val="auto"/>
          <w:szCs w:val="24"/>
          <w:lang w:val="mk-MK" w:eastAsia="zh-CN"/>
        </w:rPr>
        <w:tab/>
      </w:r>
      <w:r w:rsidR="009C2382" w:rsidRPr="00B02A38">
        <w:rPr>
          <w:color w:val="auto"/>
          <w:lang w:val="mk-MK"/>
        </w:rPr>
        <w:t>Секој Договорна страна, на барање на друга Договорна страна, ќе ги изврши или ќе обезбеди да бидат извршени сите такви дејствија, и/или ќе ги спроведе и/или достави, или ќе обезбеди да бидат извршени и/или доставени сите такви документи (во секој од тие случаи на сопствен трошок) што може да бидат побарани според Законот или што друга Договорна страна може во дадено време основано да ги побара, без оглед дали тоа се случува на или по Датумот на извршување, што може да бидат неопходни за да овој Договор се имплементира и добие полно дејство.</w:t>
      </w:r>
    </w:p>
    <w:p w:rsidR="003D5987" w:rsidRPr="00B02A38" w:rsidRDefault="003D5987" w:rsidP="003D5987">
      <w:pPr>
        <w:pStyle w:val="LegalFlush2"/>
        <w:widowControl/>
        <w:numPr>
          <w:ilvl w:val="0"/>
          <w:numId w:val="0"/>
        </w:numPr>
        <w:autoSpaceDE/>
        <w:autoSpaceDN/>
        <w:adjustRightInd/>
        <w:ind w:left="720" w:hanging="720"/>
        <w:jc w:val="both"/>
        <w:outlineLvl w:val="9"/>
        <w:rPr>
          <w:color w:val="auto"/>
          <w:lang w:val="mk-MK" w:eastAsia="zh-CN"/>
        </w:rPr>
      </w:pPr>
      <w:bookmarkStart w:id="55" w:name="_cp_text_1_805"/>
      <w:r w:rsidRPr="00B02A38">
        <w:rPr>
          <w:color w:val="auto"/>
          <w:lang w:val="mk-MK" w:eastAsia="zh-CN"/>
        </w:rPr>
        <w:t>12.14</w:t>
      </w:r>
      <w:r w:rsidRPr="00B02A38">
        <w:rPr>
          <w:color w:val="auto"/>
          <w:lang w:val="mk-MK" w:eastAsia="zh-CN"/>
        </w:rPr>
        <w:tab/>
        <w:t>Секој од составните членови на Продавачот (ТКП</w:t>
      </w:r>
      <w:r w:rsidR="00A17AD3">
        <w:rPr>
          <w:color w:val="auto"/>
          <w:lang w:val="mk-MK" w:eastAsia="zh-CN"/>
        </w:rPr>
        <w:t xml:space="preserve"> и</w:t>
      </w:r>
      <w:r w:rsidRPr="00B02A38">
        <w:rPr>
          <w:color w:val="auto"/>
          <w:lang w:val="mk-MK" w:eastAsia="zh-CN"/>
        </w:rPr>
        <w:t xml:space="preserve"> Цигари) ќе биде заеднички и посебно одговорен за сите и секакви задолженија и обврски на Продавачот што произлегуваат од овој Договор. Било какво дејство</w:t>
      </w:r>
      <w:r w:rsidR="00A17AD3">
        <w:rPr>
          <w:color w:val="auto"/>
          <w:lang w:val="mk-MK" w:eastAsia="zh-CN"/>
        </w:rPr>
        <w:t xml:space="preserve"> или непреземање на дејство</w:t>
      </w:r>
      <w:r w:rsidRPr="00B02A38">
        <w:rPr>
          <w:color w:val="auto"/>
          <w:lang w:val="mk-MK" w:eastAsia="zh-CN"/>
        </w:rPr>
        <w:t xml:space="preserve"> од страна на Купувачот или на PMIM против било кој составен член на Продавачот не влијае на правата на Купувачот или на PMIM во однос на било кој друг составен член на Продавачот. Секое известување и комуникација од страна на Купувачот или на PMIM до Продавачот според овој Договор ќе биде валидно доставено до ТКП во согласност со Дел 12.9, без потреба исто така да се извести и било кој друг составен член на Продавачот.</w:t>
      </w:r>
    </w:p>
    <w:bookmarkEnd w:id="55"/>
    <w:p w:rsidR="003D5987" w:rsidRPr="00B02A38" w:rsidRDefault="003D5987">
      <w:pPr>
        <w:pStyle w:val="LegalCombo2"/>
        <w:widowControl/>
        <w:numPr>
          <w:ilvl w:val="0"/>
          <w:numId w:val="0"/>
        </w:numPr>
        <w:autoSpaceDE/>
        <w:autoSpaceDN/>
        <w:adjustRightInd/>
        <w:ind w:left="720" w:hanging="720"/>
        <w:outlineLvl w:val="9"/>
        <w:rPr>
          <w:color w:val="auto"/>
          <w:szCs w:val="24"/>
          <w:lang w:val="mk-MK" w:eastAsia="zh-CN"/>
        </w:rPr>
      </w:pPr>
    </w:p>
    <w:p w:rsidR="0058756B" w:rsidRPr="00B02A38" w:rsidRDefault="0058756B">
      <w:pPr>
        <w:widowControl/>
        <w:autoSpaceDE/>
        <w:autoSpaceDN/>
        <w:adjustRightInd/>
        <w:rPr>
          <w:rFonts w:eastAsia="Times New Roman"/>
          <w:b/>
          <w:szCs w:val="24"/>
          <w:lang w:val="mk-MK" w:eastAsia="zh-CN"/>
        </w:rPr>
      </w:pPr>
    </w:p>
    <w:p w:rsidR="0058756B" w:rsidRPr="00B02A38" w:rsidRDefault="0058756B">
      <w:pPr>
        <w:widowControl/>
        <w:autoSpaceDE/>
        <w:autoSpaceDN/>
        <w:adjustRightInd/>
        <w:rPr>
          <w:rFonts w:eastAsia="Times New Roman"/>
          <w:b/>
          <w:szCs w:val="24"/>
          <w:lang w:val="mk-MK" w:eastAsia="zh-CN"/>
        </w:rPr>
      </w:pPr>
    </w:p>
    <w:p w:rsidR="0058756B" w:rsidRPr="00B02A38" w:rsidRDefault="009C2382">
      <w:pPr>
        <w:widowControl/>
        <w:autoSpaceDE/>
        <w:autoSpaceDN/>
        <w:adjustRightInd/>
        <w:rPr>
          <w:rFonts w:eastAsia="Times New Roman"/>
          <w:szCs w:val="24"/>
          <w:lang w:val="mk-MK" w:eastAsia="zh-CN"/>
        </w:rPr>
      </w:pPr>
      <w:r w:rsidRPr="00B02A38">
        <w:rPr>
          <w:b/>
          <w:lang w:val="mk-MK"/>
        </w:rPr>
        <w:t>ВО ПОТВРДА НА НАПРЕД ИЗНЕСЕНОТО</w:t>
      </w:r>
      <w:r w:rsidRPr="00B02A38">
        <w:rPr>
          <w:lang w:val="mk-MK"/>
        </w:rPr>
        <w:t>, Договорните страни го извршија овој Договор преку своите прописно овластени претставници на првиот датум споменат во горниот текст</w:t>
      </w:r>
      <w:r w:rsidRPr="00B02A38">
        <w:rPr>
          <w:rFonts w:eastAsia="Times New Roman"/>
          <w:szCs w:val="24"/>
          <w:lang w:val="mk-MK" w:eastAsia="zh-CN"/>
        </w:rPr>
        <w:t>.</w:t>
      </w:r>
    </w:p>
    <w:p w:rsidR="0058756B" w:rsidRPr="00B02A38" w:rsidRDefault="0058756B">
      <w:pPr>
        <w:widowControl/>
        <w:autoSpaceDE/>
        <w:autoSpaceDN/>
        <w:adjustRightInd/>
        <w:rPr>
          <w:rFonts w:eastAsia="Times New Roman"/>
          <w:szCs w:val="24"/>
          <w:lang w:val="mk-MK" w:eastAsia="zh-CN"/>
        </w:rPr>
      </w:pPr>
    </w:p>
    <w:p w:rsidR="0058756B" w:rsidRPr="00B02A38" w:rsidRDefault="0058756B">
      <w:pPr>
        <w:widowControl/>
        <w:autoSpaceDE/>
        <w:autoSpaceDN/>
        <w:adjustRightInd/>
        <w:rPr>
          <w:rFonts w:eastAsia="Times New Roman"/>
          <w:szCs w:val="24"/>
          <w:lang w:val="mk-MK" w:eastAsia="zh-CN"/>
        </w:rPr>
      </w:pPr>
    </w:p>
    <w:p w:rsidR="0058756B" w:rsidRPr="00B02A38" w:rsidRDefault="00105D71">
      <w:pPr>
        <w:widowControl/>
        <w:autoSpaceDE/>
        <w:autoSpaceDN/>
        <w:adjustRightInd/>
        <w:rPr>
          <w:rFonts w:eastAsia="Times New Roman"/>
          <w:szCs w:val="24"/>
          <w:lang w:val="mk-MK" w:eastAsia="zh-CN"/>
        </w:rPr>
      </w:pPr>
      <w:r w:rsidRPr="00B02A38">
        <w:rPr>
          <w:rFonts w:eastAsia="Times New Roman"/>
          <w:szCs w:val="24"/>
          <w:lang w:val="mk-MK" w:eastAsia="zh-CN"/>
        </w:rPr>
        <w:t>[</w:t>
      </w:r>
      <w:r w:rsidR="009C2382" w:rsidRPr="00B02A38">
        <w:rPr>
          <w:rFonts w:eastAsia="Times New Roman"/>
          <w:szCs w:val="24"/>
          <w:lang w:val="mk-MK" w:eastAsia="zh-CN"/>
        </w:rPr>
        <w:t>Име на Купувачот</w:t>
      </w:r>
      <w:r w:rsidRPr="00B02A38">
        <w:rPr>
          <w:rFonts w:eastAsia="Times New Roman"/>
          <w:szCs w:val="24"/>
          <w:lang w:val="mk-MK" w:eastAsia="zh-CN"/>
        </w:rPr>
        <w:t>]</w:t>
      </w:r>
      <w:r w:rsidRPr="00B02A38">
        <w:rPr>
          <w:rFonts w:eastAsia="Times New Roman"/>
          <w:szCs w:val="24"/>
          <w:lang w:val="mk-MK" w:eastAsia="zh-CN"/>
        </w:rPr>
        <w:tab/>
      </w:r>
      <w:r w:rsidRPr="00B02A38">
        <w:rPr>
          <w:rFonts w:eastAsia="Times New Roman"/>
          <w:szCs w:val="24"/>
          <w:lang w:val="mk-MK" w:eastAsia="zh-CN"/>
        </w:rPr>
        <w:tab/>
      </w:r>
      <w:r w:rsidRPr="00B02A38">
        <w:rPr>
          <w:rFonts w:eastAsia="Times New Roman"/>
          <w:szCs w:val="24"/>
          <w:lang w:val="mk-MK" w:eastAsia="zh-CN"/>
        </w:rPr>
        <w:tab/>
      </w:r>
      <w:r w:rsidRPr="00B02A38">
        <w:rPr>
          <w:rFonts w:eastAsia="Times New Roman"/>
          <w:szCs w:val="24"/>
          <w:lang w:val="mk-MK" w:eastAsia="zh-CN"/>
        </w:rPr>
        <w:tab/>
      </w:r>
      <w:r w:rsidR="009C2382" w:rsidRPr="00B02A38">
        <w:rPr>
          <w:rFonts w:eastAsia="Times New Roman"/>
          <w:b/>
          <w:szCs w:val="24"/>
          <w:lang w:val="mk-MK" w:eastAsia="zh-CN"/>
        </w:rPr>
        <w:t>Тутунски комбинат АД Прилеп</w:t>
      </w:r>
    </w:p>
    <w:p w:rsidR="0058756B" w:rsidRPr="00B02A38" w:rsidRDefault="0058756B">
      <w:pPr>
        <w:widowControl/>
        <w:autoSpaceDE/>
        <w:autoSpaceDN/>
        <w:adjustRightInd/>
        <w:rPr>
          <w:rFonts w:eastAsia="Times New Roman"/>
          <w:szCs w:val="24"/>
          <w:lang w:val="mk-MK" w:eastAsia="zh-CN"/>
        </w:rPr>
      </w:pPr>
    </w:p>
    <w:p w:rsidR="0058756B" w:rsidRPr="00B02A38" w:rsidRDefault="00105D71">
      <w:pPr>
        <w:widowControl/>
        <w:autoSpaceDE/>
        <w:autoSpaceDN/>
        <w:adjustRightInd/>
        <w:rPr>
          <w:rFonts w:eastAsia="Times New Roman"/>
          <w:szCs w:val="24"/>
          <w:lang w:val="mk-MK" w:eastAsia="zh-CN"/>
        </w:rPr>
      </w:pPr>
      <w:r w:rsidRPr="00B02A38">
        <w:rPr>
          <w:rFonts w:eastAsia="Times New Roman"/>
          <w:szCs w:val="24"/>
          <w:lang w:val="mk-MK" w:eastAsia="zh-CN"/>
        </w:rPr>
        <w:tab/>
      </w:r>
    </w:p>
    <w:tbl>
      <w:tblPr>
        <w:tblW w:w="0" w:type="auto"/>
        <w:tblLayout w:type="fixed"/>
        <w:tblLook w:val="00A0" w:firstRow="1" w:lastRow="0" w:firstColumn="1" w:lastColumn="0" w:noHBand="0" w:noVBand="0"/>
      </w:tblPr>
      <w:tblGrid>
        <w:gridCol w:w="4440"/>
        <w:gridCol w:w="3720"/>
      </w:tblGrid>
      <w:tr w:rsidR="0058756B" w:rsidRPr="00B02A38">
        <w:tc>
          <w:tcPr>
            <w:tcW w:w="444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Од</w:t>
            </w:r>
            <w:r w:rsidR="00105D71" w:rsidRPr="00B02A38">
              <w:rPr>
                <w:rFonts w:eastAsia="Times New Roman"/>
                <w:szCs w:val="24"/>
                <w:lang w:eastAsia="zh-CN"/>
              </w:rPr>
              <w:t>:</w:t>
            </w:r>
            <w:r w:rsidR="00105D71" w:rsidRPr="00B02A38">
              <w:rPr>
                <w:rFonts w:eastAsia="Times New Roman"/>
                <w:szCs w:val="24"/>
                <w:lang w:eastAsia="zh-CN"/>
              </w:rPr>
              <w:tab/>
              <w:t>______________________</w:t>
            </w:r>
          </w:p>
        </w:tc>
        <w:tc>
          <w:tcPr>
            <w:tcW w:w="372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Од</w:t>
            </w:r>
            <w:r w:rsidR="00105D71" w:rsidRPr="00B02A38">
              <w:rPr>
                <w:rFonts w:eastAsia="Times New Roman"/>
                <w:szCs w:val="24"/>
                <w:lang w:eastAsia="zh-CN"/>
              </w:rPr>
              <w:t>:</w:t>
            </w:r>
            <w:r w:rsidR="00105D71" w:rsidRPr="00B02A38">
              <w:rPr>
                <w:rFonts w:eastAsia="Times New Roman"/>
                <w:szCs w:val="24"/>
                <w:lang w:eastAsia="zh-CN"/>
              </w:rPr>
              <w:tab/>
              <w:t>______________________</w:t>
            </w: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r>
      <w:tr w:rsidR="0058756B" w:rsidRPr="00B02A38">
        <w:tc>
          <w:tcPr>
            <w:tcW w:w="444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Име</w:t>
            </w:r>
            <w:r w:rsidR="00105D71" w:rsidRPr="00B02A38">
              <w:rPr>
                <w:rFonts w:eastAsia="Times New Roman"/>
                <w:szCs w:val="24"/>
                <w:lang w:eastAsia="zh-CN"/>
              </w:rPr>
              <w:t>:</w:t>
            </w:r>
            <w:r w:rsidR="00105D71" w:rsidRPr="00B02A38">
              <w:rPr>
                <w:rFonts w:eastAsia="Times New Roman"/>
                <w:szCs w:val="24"/>
                <w:lang w:eastAsia="zh-CN"/>
              </w:rPr>
              <w:tab/>
              <w:t>______________________</w:t>
            </w:r>
          </w:p>
        </w:tc>
        <w:tc>
          <w:tcPr>
            <w:tcW w:w="372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Име</w:t>
            </w:r>
            <w:r w:rsidR="00105D71" w:rsidRPr="00B02A38">
              <w:rPr>
                <w:rFonts w:eastAsia="Times New Roman"/>
                <w:szCs w:val="24"/>
                <w:lang w:eastAsia="zh-CN"/>
              </w:rPr>
              <w:t>:</w:t>
            </w:r>
            <w:r w:rsidR="00105D71" w:rsidRPr="00B02A38">
              <w:rPr>
                <w:rFonts w:eastAsia="Times New Roman"/>
                <w:szCs w:val="24"/>
                <w:lang w:eastAsia="zh-CN"/>
              </w:rPr>
              <w:tab/>
              <w:t>______________________</w:t>
            </w: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r>
      <w:tr w:rsidR="0058756B" w:rsidRPr="00B02A38">
        <w:tc>
          <w:tcPr>
            <w:tcW w:w="444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Функција</w:t>
            </w:r>
            <w:r w:rsidRPr="00B02A38">
              <w:rPr>
                <w:rFonts w:eastAsia="Times New Roman"/>
                <w:szCs w:val="24"/>
                <w:lang w:eastAsia="zh-CN"/>
              </w:rPr>
              <w:t>:______________________</w:t>
            </w:r>
          </w:p>
        </w:tc>
        <w:tc>
          <w:tcPr>
            <w:tcW w:w="372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Функција</w:t>
            </w:r>
            <w:r w:rsidRPr="00B02A38">
              <w:rPr>
                <w:rFonts w:eastAsia="Times New Roman"/>
                <w:szCs w:val="24"/>
                <w:lang w:eastAsia="zh-CN"/>
              </w:rPr>
              <w:t>:______________________</w:t>
            </w: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r>
      <w:tr w:rsidR="0058756B" w:rsidRPr="00B02A38" w:rsidTr="00A17AD3">
        <w:trPr>
          <w:trHeight w:val="457"/>
        </w:trPr>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Од</w:t>
            </w:r>
            <w:r w:rsidR="00105D71" w:rsidRPr="00B02A38">
              <w:rPr>
                <w:rFonts w:eastAsia="Times New Roman"/>
                <w:szCs w:val="24"/>
                <w:lang w:eastAsia="zh-CN"/>
              </w:rPr>
              <w:t>:</w:t>
            </w:r>
            <w:r w:rsidR="00105D71" w:rsidRPr="00B02A38">
              <w:rPr>
                <w:rFonts w:eastAsia="Times New Roman"/>
                <w:szCs w:val="24"/>
                <w:lang w:eastAsia="zh-CN"/>
              </w:rPr>
              <w:tab/>
              <w:t>______________________</w:t>
            </w: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Име</w:t>
            </w:r>
            <w:r w:rsidR="00105D71" w:rsidRPr="00B02A38">
              <w:rPr>
                <w:rFonts w:eastAsia="Times New Roman"/>
                <w:szCs w:val="24"/>
                <w:lang w:eastAsia="zh-CN"/>
              </w:rPr>
              <w:t>:</w:t>
            </w:r>
            <w:r w:rsidR="00105D71" w:rsidRPr="00B02A38">
              <w:rPr>
                <w:rFonts w:eastAsia="Times New Roman"/>
                <w:szCs w:val="24"/>
                <w:lang w:eastAsia="zh-CN"/>
              </w:rPr>
              <w:tab/>
              <w:t>______________________</w:t>
            </w: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9C2382">
            <w:pPr>
              <w:widowControl/>
              <w:autoSpaceDE/>
              <w:autoSpaceDN/>
              <w:adjustRightInd/>
              <w:rPr>
                <w:rFonts w:eastAsia="Times New Roman"/>
                <w:szCs w:val="24"/>
                <w:lang w:eastAsia="zh-CN"/>
              </w:rPr>
            </w:pPr>
            <w:r w:rsidRPr="00B02A38">
              <w:rPr>
                <w:rFonts w:eastAsia="Times New Roman"/>
                <w:szCs w:val="24"/>
                <w:lang w:val="mk-MK" w:eastAsia="zh-CN"/>
              </w:rPr>
              <w:t>Функција</w:t>
            </w:r>
            <w:r w:rsidRPr="00B02A38">
              <w:rPr>
                <w:rFonts w:eastAsia="Times New Roman"/>
                <w:szCs w:val="24"/>
                <w:lang w:eastAsia="zh-CN"/>
              </w:rPr>
              <w:t>:______________________</w:t>
            </w:r>
          </w:p>
        </w:tc>
      </w:tr>
      <w:tr w:rsidR="0058756B" w:rsidRPr="00B02A38">
        <w:tc>
          <w:tcPr>
            <w:tcW w:w="444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c>
          <w:tcPr>
            <w:tcW w:w="3720" w:type="dxa"/>
            <w:tcMar>
              <w:left w:w="108" w:type="dxa"/>
              <w:right w:w="108" w:type="dxa"/>
            </w:tcMar>
          </w:tcPr>
          <w:p w:rsidR="0058756B" w:rsidRPr="00B02A38" w:rsidRDefault="0058756B">
            <w:pPr>
              <w:widowControl/>
              <w:autoSpaceDE/>
              <w:autoSpaceDN/>
              <w:adjustRightInd/>
              <w:rPr>
                <w:rFonts w:eastAsia="Times New Roman"/>
                <w:szCs w:val="24"/>
                <w:lang w:eastAsia="zh-CN"/>
              </w:rPr>
            </w:pPr>
          </w:p>
        </w:tc>
      </w:tr>
      <w:tr w:rsidR="00B02A38" w:rsidRPr="00B02A38">
        <w:tc>
          <w:tcPr>
            <w:tcW w:w="4440" w:type="dxa"/>
            <w:tcMar>
              <w:left w:w="108" w:type="dxa"/>
              <w:right w:w="108" w:type="dxa"/>
            </w:tcMar>
          </w:tcPr>
          <w:p w:rsidR="00B02A38" w:rsidRPr="00B02A38" w:rsidRDefault="00B02A38">
            <w:pPr>
              <w:widowControl/>
              <w:autoSpaceDE/>
              <w:autoSpaceDN/>
              <w:adjustRightInd/>
              <w:rPr>
                <w:rFonts w:eastAsia="Times New Roman"/>
                <w:szCs w:val="24"/>
                <w:lang w:val="mk-MK" w:eastAsia="zh-CN"/>
              </w:rPr>
            </w:pPr>
          </w:p>
          <w:p w:rsidR="00B02A38" w:rsidRPr="00B02A38" w:rsidRDefault="00B02A38" w:rsidP="00B02A38">
            <w:pPr>
              <w:widowControl/>
              <w:autoSpaceDE/>
              <w:autoSpaceDN/>
              <w:adjustRightInd/>
              <w:rPr>
                <w:lang w:val="mk-MK" w:eastAsia="zh-CN"/>
              </w:rPr>
            </w:pPr>
            <w:bookmarkStart w:id="56" w:name="_cp_text_1_807"/>
            <w:r w:rsidRPr="00B02A38">
              <w:rPr>
                <w:b/>
                <w:lang w:val="mk-MK" w:eastAsia="zh-CN"/>
              </w:rPr>
              <w:t xml:space="preserve">Тутунски комбинат – Цигари ДООЕЛ </w:t>
            </w:r>
          </w:p>
          <w:bookmarkEnd w:id="56"/>
          <w:p w:rsidR="00B02A38" w:rsidRPr="00B02A38" w:rsidRDefault="00B02A38" w:rsidP="00B02A38">
            <w:pPr>
              <w:widowControl/>
              <w:autoSpaceDE/>
              <w:autoSpaceDN/>
              <w:adjustRightInd/>
              <w:rPr>
                <w:lang w:val="mk-MK" w:eastAsia="zh-CN"/>
              </w:rPr>
            </w:pPr>
          </w:p>
          <w:tbl>
            <w:tblPr>
              <w:tblW w:w="0" w:type="auto"/>
              <w:tblLayout w:type="fixed"/>
              <w:tblLook w:val="00A0" w:firstRow="1" w:lastRow="0" w:firstColumn="1" w:lastColumn="0" w:noHBand="0" w:noVBand="0"/>
            </w:tblPr>
            <w:tblGrid>
              <w:gridCol w:w="4440"/>
              <w:gridCol w:w="3720"/>
            </w:tblGrid>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Од</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r w:rsidRPr="00B02A38">
                    <w:rPr>
                      <w:lang w:eastAsia="zh-CN"/>
                    </w:rPr>
                    <w:t>By:</w:t>
                  </w:r>
                  <w:r w:rsidRPr="00B02A38">
                    <w:rPr>
                      <w:lang w:eastAsia="zh-CN"/>
                    </w:rPr>
                    <w:tab/>
                    <w:t>______________________</w:t>
                  </w: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Име</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r w:rsidRPr="00B02A38">
                    <w:rPr>
                      <w:lang w:eastAsia="zh-CN"/>
                    </w:rPr>
                    <w:t>Name:</w:t>
                  </w:r>
                  <w:r w:rsidRPr="00B02A38">
                    <w:rPr>
                      <w:lang w:eastAsia="zh-CN"/>
                    </w:rPr>
                    <w:tab/>
                    <w:t>______________________</w:t>
                  </w: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Функција</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r w:rsidRPr="00B02A38">
                    <w:rPr>
                      <w:lang w:eastAsia="zh-CN"/>
                    </w:rPr>
                    <w:t>Title:</w:t>
                  </w:r>
                  <w:r w:rsidRPr="00B02A38">
                    <w:rPr>
                      <w:lang w:eastAsia="zh-CN"/>
                    </w:rPr>
                    <w:tab/>
                    <w:t>______________________</w:t>
                  </w: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p w:rsidR="00B02A38" w:rsidRPr="00B02A38" w:rsidRDefault="00B02A38" w:rsidP="00F50CDE">
                  <w:pPr>
                    <w:widowControl/>
                    <w:autoSpaceDE/>
                    <w:autoSpaceDN/>
                    <w:adjustRightInd/>
                    <w:rPr>
                      <w:lang w:eastAsia="zh-CN"/>
                    </w:rPr>
                  </w:pPr>
                  <w:r w:rsidRPr="00B02A38">
                    <w:rPr>
                      <w:rFonts w:eastAsia="Times New Roman"/>
                      <w:szCs w:val="24"/>
                      <w:lang w:val="mk-MK" w:eastAsia="zh-CN"/>
                    </w:rPr>
                    <w:t>Од</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p w:rsidR="00B02A38" w:rsidRPr="00B02A38" w:rsidRDefault="00B02A38" w:rsidP="00F50CDE">
                  <w:pPr>
                    <w:widowControl/>
                    <w:autoSpaceDE/>
                    <w:autoSpaceDN/>
                    <w:adjustRightInd/>
                    <w:rPr>
                      <w:lang w:eastAsia="zh-CN"/>
                    </w:rPr>
                  </w:pPr>
                  <w:r w:rsidRPr="00B02A38">
                    <w:rPr>
                      <w:lang w:eastAsia="zh-CN"/>
                    </w:rPr>
                    <w:t>By:</w:t>
                  </w:r>
                  <w:r w:rsidRPr="00B02A38">
                    <w:rPr>
                      <w:lang w:eastAsia="zh-CN"/>
                    </w:rPr>
                    <w:tab/>
                    <w:t>______________________</w:t>
                  </w: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p w:rsidR="00B02A38" w:rsidRPr="00B02A38" w:rsidRDefault="00B02A38" w:rsidP="00F50CDE">
                  <w:pPr>
                    <w:widowControl/>
                    <w:autoSpaceDE/>
                    <w:autoSpaceDN/>
                    <w:adjustRightInd/>
                    <w:rPr>
                      <w:lang w:eastAsia="zh-CN"/>
                    </w:rPr>
                  </w:pPr>
                  <w:r w:rsidRPr="00B02A38">
                    <w:rPr>
                      <w:rFonts w:eastAsia="Times New Roman"/>
                      <w:szCs w:val="24"/>
                      <w:lang w:val="mk-MK" w:eastAsia="zh-CN"/>
                    </w:rPr>
                    <w:t>Име</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p w:rsidR="00B02A38" w:rsidRPr="00B02A38" w:rsidRDefault="00B02A38" w:rsidP="00F50CDE">
                  <w:pPr>
                    <w:widowControl/>
                    <w:autoSpaceDE/>
                    <w:autoSpaceDN/>
                    <w:adjustRightInd/>
                    <w:rPr>
                      <w:lang w:eastAsia="zh-CN"/>
                    </w:rPr>
                  </w:pPr>
                  <w:r w:rsidRPr="00B02A38">
                    <w:rPr>
                      <w:lang w:eastAsia="zh-CN"/>
                    </w:rPr>
                    <w:t>Name:</w:t>
                  </w:r>
                  <w:r w:rsidRPr="00B02A38">
                    <w:rPr>
                      <w:lang w:eastAsia="zh-CN"/>
                    </w:rPr>
                    <w:tab/>
                    <w:t>______________________</w:t>
                  </w: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Функција</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r w:rsidRPr="00B02A38">
                    <w:rPr>
                      <w:lang w:eastAsia="zh-CN"/>
                    </w:rPr>
                    <w:t>Title:</w:t>
                  </w:r>
                  <w:r w:rsidRPr="00B02A38">
                    <w:rPr>
                      <w:lang w:eastAsia="zh-CN"/>
                    </w:rPr>
                    <w:tab/>
                    <w:t>______________________</w:t>
                  </w: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bl>
          <w:p w:rsidR="00B02A38" w:rsidRPr="00B02A38" w:rsidRDefault="00B02A38" w:rsidP="00B02A38">
            <w:pPr>
              <w:widowControl/>
              <w:autoSpaceDE/>
              <w:autoSpaceDN/>
              <w:adjustRightInd/>
              <w:rPr>
                <w:lang w:eastAsia="zh-CN"/>
              </w:rPr>
            </w:pPr>
          </w:p>
          <w:p w:rsidR="00B02A38" w:rsidRPr="00B02A38" w:rsidRDefault="00B02A38" w:rsidP="00B02A38">
            <w:pPr>
              <w:widowControl/>
              <w:autoSpaceDE/>
              <w:autoSpaceDN/>
              <w:adjustRightInd/>
              <w:rPr>
                <w:lang w:eastAsia="zh-CN"/>
              </w:rPr>
            </w:pPr>
          </w:p>
          <w:p w:rsidR="00B02A38" w:rsidRPr="00B02A38" w:rsidRDefault="00B02A38" w:rsidP="00B02A38">
            <w:pPr>
              <w:keepNext/>
              <w:widowControl/>
              <w:autoSpaceDE/>
              <w:autoSpaceDN/>
              <w:adjustRightInd/>
              <w:rPr>
                <w:b/>
                <w:lang w:eastAsia="zh-CN"/>
              </w:rPr>
            </w:pPr>
            <w:bookmarkStart w:id="57" w:name="_cp_text_1_809"/>
            <w:r w:rsidRPr="00B02A38">
              <w:rPr>
                <w:b/>
                <w:lang w:eastAsia="zh-CN"/>
              </w:rPr>
              <w:t>Philip Morris International Management SA</w:t>
            </w:r>
          </w:p>
          <w:bookmarkEnd w:id="57"/>
          <w:p w:rsidR="00B02A38" w:rsidRPr="00B02A38" w:rsidRDefault="00B02A38" w:rsidP="00B02A38">
            <w:pPr>
              <w:keepNext/>
              <w:widowControl/>
              <w:autoSpaceDE/>
              <w:autoSpaceDN/>
              <w:adjustRightInd/>
              <w:rPr>
                <w:lang w:eastAsia="zh-CN"/>
              </w:rPr>
            </w:pPr>
          </w:p>
          <w:tbl>
            <w:tblPr>
              <w:tblW w:w="0" w:type="auto"/>
              <w:tblLayout w:type="fixed"/>
              <w:tblLook w:val="00A0" w:firstRow="1" w:lastRow="0" w:firstColumn="1" w:lastColumn="0" w:noHBand="0" w:noVBand="0"/>
            </w:tblPr>
            <w:tblGrid>
              <w:gridCol w:w="4440"/>
              <w:gridCol w:w="3720"/>
            </w:tblGrid>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Од</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Име</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Функција</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p w:rsidR="00B02A38" w:rsidRPr="00B02A38" w:rsidRDefault="00B02A38" w:rsidP="00F50CDE">
                  <w:pPr>
                    <w:widowControl/>
                    <w:autoSpaceDE/>
                    <w:autoSpaceDN/>
                    <w:adjustRightInd/>
                    <w:rPr>
                      <w:lang w:eastAsia="zh-CN"/>
                    </w:rPr>
                  </w:pPr>
                  <w:r w:rsidRPr="00B02A38">
                    <w:rPr>
                      <w:rFonts w:eastAsia="Times New Roman"/>
                      <w:szCs w:val="24"/>
                      <w:lang w:val="mk-MK" w:eastAsia="zh-CN"/>
                    </w:rPr>
                    <w:t>Од</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p w:rsidR="00B02A38" w:rsidRPr="00B02A38" w:rsidRDefault="00B02A38" w:rsidP="00F50CDE">
                  <w:pPr>
                    <w:widowControl/>
                    <w:autoSpaceDE/>
                    <w:autoSpaceDN/>
                    <w:adjustRightInd/>
                    <w:rPr>
                      <w:lang w:eastAsia="zh-CN"/>
                    </w:rPr>
                  </w:pPr>
                  <w:r w:rsidRPr="00B02A38">
                    <w:rPr>
                      <w:rFonts w:eastAsia="Times New Roman"/>
                      <w:szCs w:val="24"/>
                      <w:lang w:val="mk-MK" w:eastAsia="zh-CN"/>
                    </w:rPr>
                    <w:t>Име</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r w:rsidR="00B02A38" w:rsidRPr="00B02A38" w:rsidTr="00F50CDE">
              <w:tc>
                <w:tcPr>
                  <w:tcW w:w="4440" w:type="dxa"/>
                  <w:tcMar>
                    <w:left w:w="108" w:type="dxa"/>
                    <w:right w:w="108" w:type="dxa"/>
                  </w:tcMar>
                </w:tcPr>
                <w:p w:rsidR="00B02A38" w:rsidRPr="00B02A38" w:rsidRDefault="00B02A38" w:rsidP="00F50CDE">
                  <w:pPr>
                    <w:widowControl/>
                    <w:autoSpaceDE/>
                    <w:autoSpaceDN/>
                    <w:adjustRightInd/>
                    <w:rPr>
                      <w:lang w:eastAsia="zh-CN"/>
                    </w:rPr>
                  </w:pPr>
                  <w:r w:rsidRPr="00B02A38">
                    <w:rPr>
                      <w:rFonts w:eastAsia="Times New Roman"/>
                      <w:szCs w:val="24"/>
                      <w:lang w:val="mk-MK" w:eastAsia="zh-CN"/>
                    </w:rPr>
                    <w:t>Функција</w:t>
                  </w:r>
                  <w:r w:rsidRPr="00B02A38">
                    <w:rPr>
                      <w:lang w:eastAsia="zh-CN"/>
                    </w:rPr>
                    <w:t>:</w:t>
                  </w:r>
                  <w:r w:rsidRPr="00B02A38">
                    <w:rPr>
                      <w:lang w:eastAsia="zh-CN"/>
                    </w:rPr>
                    <w:tab/>
                    <w:t>______________________</w:t>
                  </w:r>
                </w:p>
              </w:tc>
              <w:tc>
                <w:tcPr>
                  <w:tcW w:w="3720" w:type="dxa"/>
                  <w:tcMar>
                    <w:left w:w="108" w:type="dxa"/>
                    <w:right w:w="108" w:type="dxa"/>
                  </w:tcMar>
                </w:tcPr>
                <w:p w:rsidR="00B02A38" w:rsidRPr="00B02A38" w:rsidRDefault="00B02A38" w:rsidP="00F50CDE">
                  <w:pPr>
                    <w:widowControl/>
                    <w:autoSpaceDE/>
                    <w:autoSpaceDN/>
                    <w:adjustRightInd/>
                    <w:rPr>
                      <w:lang w:eastAsia="zh-CN"/>
                    </w:rPr>
                  </w:pPr>
                </w:p>
              </w:tc>
            </w:tr>
          </w:tbl>
          <w:p w:rsidR="00B02A38" w:rsidRPr="00B02A38" w:rsidRDefault="00B02A38">
            <w:pPr>
              <w:widowControl/>
              <w:autoSpaceDE/>
              <w:autoSpaceDN/>
              <w:adjustRightInd/>
              <w:rPr>
                <w:rFonts w:eastAsia="Times New Roman"/>
                <w:szCs w:val="24"/>
                <w:lang w:val="mk-MK" w:eastAsia="zh-CN"/>
              </w:rPr>
            </w:pPr>
          </w:p>
        </w:tc>
        <w:tc>
          <w:tcPr>
            <w:tcW w:w="3720" w:type="dxa"/>
            <w:tcMar>
              <w:left w:w="108" w:type="dxa"/>
              <w:right w:w="108" w:type="dxa"/>
            </w:tcMar>
          </w:tcPr>
          <w:p w:rsidR="00B02A38" w:rsidRPr="00B02A38" w:rsidRDefault="00B02A38">
            <w:pPr>
              <w:widowControl/>
              <w:autoSpaceDE/>
              <w:autoSpaceDN/>
              <w:adjustRightInd/>
              <w:rPr>
                <w:rFonts w:eastAsia="Times New Roman"/>
                <w:szCs w:val="24"/>
                <w:lang w:eastAsia="zh-CN"/>
              </w:rPr>
            </w:pPr>
          </w:p>
        </w:tc>
      </w:tr>
    </w:tbl>
    <w:p w:rsidR="0058756B" w:rsidRPr="00B02A38" w:rsidRDefault="0058756B">
      <w:pPr>
        <w:widowControl/>
        <w:autoSpaceDE/>
        <w:autoSpaceDN/>
        <w:adjustRightInd/>
        <w:rPr>
          <w:rFonts w:eastAsia="Times New Roman"/>
          <w:szCs w:val="24"/>
          <w:lang w:val="en-AU" w:eastAsia="zh-CN"/>
        </w:rPr>
      </w:pPr>
    </w:p>
    <w:p w:rsidR="0058756B" w:rsidRPr="00B02A38" w:rsidRDefault="00105D71">
      <w:pPr>
        <w:widowControl/>
        <w:autoSpaceDE/>
        <w:autoSpaceDN/>
        <w:adjustRightInd/>
        <w:rPr>
          <w:rFonts w:eastAsia="Times New Roman"/>
          <w:szCs w:val="24"/>
          <w:lang w:val="mk-MK" w:eastAsia="zh-CN"/>
        </w:rPr>
      </w:pPr>
      <w:r w:rsidRPr="00B02A38">
        <w:rPr>
          <w:rFonts w:eastAsia="Times New Roman"/>
          <w:szCs w:val="24"/>
          <w:lang w:val="en-AU" w:eastAsia="zh-CN"/>
        </w:rPr>
        <w:br w:type="page"/>
      </w:r>
    </w:p>
    <w:p w:rsidR="00B02A38" w:rsidRPr="00B02A38" w:rsidRDefault="00B02A38">
      <w:pPr>
        <w:widowControl/>
        <w:autoSpaceDE/>
        <w:autoSpaceDN/>
        <w:adjustRightInd/>
        <w:rPr>
          <w:rFonts w:eastAsia="Times New Roman"/>
          <w:szCs w:val="24"/>
          <w:lang w:val="mk-MK" w:eastAsia="zh-CN"/>
        </w:rPr>
      </w:pPr>
    </w:p>
    <w:p w:rsidR="0058756B" w:rsidRPr="00B02A38" w:rsidRDefault="0058756B">
      <w:pPr>
        <w:widowControl/>
        <w:autoSpaceDE/>
        <w:autoSpaceDN/>
        <w:adjustRightInd/>
        <w:rPr>
          <w:rFonts w:eastAsia="Times New Roman"/>
          <w:i/>
          <w:szCs w:val="24"/>
          <w:lang w:eastAsia="zh-CN"/>
        </w:rPr>
      </w:pPr>
    </w:p>
    <w:p w:rsidR="009C2382" w:rsidRPr="00B02A38" w:rsidRDefault="009C2382" w:rsidP="009C2382">
      <w:pPr>
        <w:widowControl/>
        <w:autoSpaceDE/>
        <w:autoSpaceDN/>
        <w:adjustRightInd/>
        <w:jc w:val="center"/>
        <w:rPr>
          <w:rFonts w:eastAsia="Times New Roman"/>
          <w:b/>
          <w:szCs w:val="24"/>
          <w:lang w:eastAsia="zh-CN"/>
        </w:rPr>
      </w:pPr>
      <w:r w:rsidRPr="00B02A38">
        <w:rPr>
          <w:rFonts w:eastAsia="Times New Roman"/>
          <w:b/>
          <w:szCs w:val="24"/>
          <w:lang w:val="mk-MK" w:eastAsia="zh-CN"/>
        </w:rPr>
        <w:t>Апендикс</w:t>
      </w:r>
      <w:r w:rsidRPr="00B02A38">
        <w:rPr>
          <w:rFonts w:eastAsia="Times New Roman"/>
          <w:b/>
          <w:szCs w:val="24"/>
          <w:lang w:eastAsia="zh-CN"/>
        </w:rPr>
        <w:t xml:space="preserve"> A</w:t>
      </w:r>
    </w:p>
    <w:p w:rsidR="009C2382" w:rsidRPr="00B02A38" w:rsidRDefault="009C2382" w:rsidP="009C2382">
      <w:pPr>
        <w:widowControl/>
        <w:autoSpaceDE/>
        <w:autoSpaceDN/>
        <w:adjustRightInd/>
        <w:rPr>
          <w:rFonts w:eastAsia="Times New Roman"/>
          <w:i/>
          <w:szCs w:val="24"/>
          <w:lang w:eastAsia="zh-CN"/>
        </w:rPr>
      </w:pPr>
    </w:p>
    <w:p w:rsidR="009C2382" w:rsidRPr="00B02A38" w:rsidRDefault="009C2382" w:rsidP="009C2382">
      <w:pPr>
        <w:widowControl/>
        <w:autoSpaceDE/>
        <w:autoSpaceDN/>
        <w:adjustRightInd/>
        <w:jc w:val="center"/>
        <w:rPr>
          <w:rFonts w:eastAsia="Times New Roman"/>
          <w:b/>
          <w:szCs w:val="24"/>
          <w:lang w:eastAsia="zh-CN"/>
        </w:rPr>
      </w:pPr>
      <w:r w:rsidRPr="00B02A38">
        <w:rPr>
          <w:rFonts w:eastAsia="Times New Roman"/>
          <w:b/>
          <w:szCs w:val="24"/>
          <w:lang w:val="mk-MK" w:eastAsia="zh-CN"/>
        </w:rPr>
        <w:t>Производ</w:t>
      </w:r>
      <w:r w:rsidR="00B02A38" w:rsidRPr="00B02A38">
        <w:rPr>
          <w:rFonts w:eastAsia="Times New Roman"/>
          <w:b/>
          <w:szCs w:val="24"/>
          <w:lang w:val="mk-MK" w:eastAsia="zh-CN"/>
        </w:rPr>
        <w:t>ни материјал</w:t>
      </w:r>
      <w:r w:rsidRPr="00B02A38">
        <w:rPr>
          <w:rFonts w:eastAsia="Times New Roman"/>
          <w:b/>
          <w:szCs w:val="24"/>
          <w:lang w:val="mk-MK" w:eastAsia="zh-CN"/>
        </w:rPr>
        <w:t>и</w:t>
      </w:r>
    </w:p>
    <w:p w:rsidR="0058756B" w:rsidRPr="00B02A38" w:rsidRDefault="0058756B">
      <w:pPr>
        <w:widowControl/>
        <w:autoSpaceDE/>
        <w:autoSpaceDN/>
        <w:adjustRightInd/>
        <w:jc w:val="center"/>
        <w:rPr>
          <w:rFonts w:eastAsia="Times New Roman"/>
          <w:b/>
          <w:szCs w:val="24"/>
          <w:lang w:eastAsia="zh-CN"/>
        </w:rPr>
      </w:pPr>
    </w:p>
    <w:p w:rsidR="0058756B" w:rsidRPr="00B02A38" w:rsidRDefault="0058756B">
      <w:pPr>
        <w:widowControl/>
        <w:autoSpaceDE/>
        <w:autoSpaceDN/>
        <w:adjustRightInd/>
        <w:rPr>
          <w:rFonts w:eastAsia="Times New Roman"/>
          <w:i/>
          <w:szCs w:val="24"/>
          <w:lang w:eastAsia="zh-CN"/>
        </w:rPr>
      </w:pPr>
    </w:p>
    <w:p w:rsidR="0058756B" w:rsidRPr="00B02A38" w:rsidRDefault="0058756B">
      <w:pPr>
        <w:widowControl/>
        <w:autoSpaceDE/>
        <w:autoSpaceDN/>
        <w:adjustRightInd/>
        <w:rPr>
          <w:rFonts w:eastAsia="Times New Roman"/>
          <w:szCs w:val="24"/>
          <w:lang w:eastAsia="zh-CN"/>
        </w:rPr>
      </w:pPr>
    </w:p>
    <w:p w:rsidR="0058756B" w:rsidRPr="00B02A38" w:rsidRDefault="0058756B">
      <w:pPr>
        <w:widowControl/>
        <w:autoSpaceDE/>
        <w:autoSpaceDN/>
        <w:adjustRightInd/>
        <w:rPr>
          <w:rFonts w:eastAsia="Times New Roman"/>
          <w:szCs w:val="24"/>
          <w:lang w:eastAsia="zh-CN"/>
        </w:rPr>
      </w:pPr>
    </w:p>
    <w:p w:rsidR="00182EC1" w:rsidRPr="00B02A38" w:rsidRDefault="00105D71" w:rsidP="00182EC1">
      <w:pPr>
        <w:pStyle w:val="LegalFlushStyle5"/>
        <w:widowControl/>
        <w:numPr>
          <w:ilvl w:val="0"/>
          <w:numId w:val="0"/>
        </w:numPr>
        <w:tabs>
          <w:tab w:val="clear" w:pos="720"/>
          <w:tab w:val="clear" w:pos="1440"/>
        </w:tabs>
        <w:autoSpaceDE/>
        <w:autoSpaceDN/>
        <w:adjustRightInd/>
        <w:ind w:left="720"/>
        <w:jc w:val="center"/>
        <w:outlineLvl w:val="9"/>
        <w:rPr>
          <w:b/>
          <w:color w:val="auto"/>
          <w:szCs w:val="24"/>
          <w:lang w:val="en-US" w:eastAsia="zh-CN"/>
        </w:rPr>
      </w:pPr>
      <w:r w:rsidRPr="00B02A38">
        <w:rPr>
          <w:color w:val="auto"/>
          <w:szCs w:val="24"/>
          <w:lang w:val="en-US" w:eastAsia="zh-CN"/>
        </w:rPr>
        <w:br w:type="page"/>
      </w:r>
      <w:r w:rsidR="00182EC1" w:rsidRPr="00B02A38">
        <w:rPr>
          <w:b/>
          <w:color w:val="auto"/>
          <w:szCs w:val="24"/>
          <w:lang w:val="mk-MK" w:eastAsia="zh-CN"/>
        </w:rPr>
        <w:lastRenderedPageBreak/>
        <w:t>Апендикс</w:t>
      </w:r>
      <w:r w:rsidR="00182EC1" w:rsidRPr="00B02A38">
        <w:rPr>
          <w:b/>
          <w:color w:val="auto"/>
          <w:szCs w:val="24"/>
          <w:lang w:val="en-US" w:eastAsia="zh-CN"/>
        </w:rPr>
        <w:t xml:space="preserve"> B</w:t>
      </w:r>
    </w:p>
    <w:p w:rsidR="0058756B" w:rsidRPr="00B02A38" w:rsidRDefault="00182EC1" w:rsidP="00182EC1">
      <w:pPr>
        <w:pStyle w:val="LegalFlushStyle5"/>
        <w:widowControl/>
        <w:numPr>
          <w:ilvl w:val="0"/>
          <w:numId w:val="0"/>
        </w:numPr>
        <w:tabs>
          <w:tab w:val="clear" w:pos="1440"/>
        </w:tabs>
        <w:autoSpaceDE/>
        <w:autoSpaceDN/>
        <w:adjustRightInd/>
        <w:ind w:left="720"/>
        <w:jc w:val="center"/>
        <w:outlineLvl w:val="9"/>
        <w:rPr>
          <w:b/>
          <w:color w:val="auto"/>
          <w:szCs w:val="24"/>
          <w:lang w:val="en-US" w:eastAsia="zh-CN"/>
        </w:rPr>
      </w:pPr>
      <w:r w:rsidRPr="00B02A38">
        <w:rPr>
          <w:b/>
          <w:color w:val="auto"/>
          <w:szCs w:val="24"/>
          <w:lang w:val="mk-MK" w:eastAsia="zh-CN"/>
        </w:rPr>
        <w:t>Стандарди</w:t>
      </w:r>
      <w:r w:rsidRPr="00B02A38">
        <w:rPr>
          <w:b/>
          <w:color w:val="auto"/>
          <w:szCs w:val="24"/>
          <w:lang w:val="en-US" w:eastAsia="zh-CN"/>
        </w:rPr>
        <w:t xml:space="preserve"> </w:t>
      </w:r>
    </w:p>
    <w:p w:rsidR="0058756B" w:rsidRPr="00B02A38" w:rsidRDefault="0058756B">
      <w:pPr>
        <w:pStyle w:val="LegalFlushStyle5"/>
        <w:widowControl/>
        <w:numPr>
          <w:ilvl w:val="0"/>
          <w:numId w:val="0"/>
        </w:numPr>
        <w:tabs>
          <w:tab w:val="clear" w:pos="1440"/>
        </w:tabs>
        <w:autoSpaceDE/>
        <w:autoSpaceDN/>
        <w:adjustRightInd/>
        <w:ind w:left="1440" w:hanging="720"/>
        <w:outlineLvl w:val="9"/>
        <w:rPr>
          <w:b/>
          <w:color w:val="auto"/>
          <w:szCs w:val="24"/>
          <w:lang w:val="en-US" w:eastAsia="zh-CN"/>
        </w:rPr>
      </w:pPr>
    </w:p>
    <w:tbl>
      <w:tblPr>
        <w:tblW w:w="5092" w:type="pct"/>
        <w:tblInd w:w="-176" w:type="dxa"/>
        <w:tblLayout w:type="fixed"/>
        <w:tblLook w:val="00A0" w:firstRow="1" w:lastRow="0" w:firstColumn="1" w:lastColumn="0" w:noHBand="0" w:noVBand="0"/>
      </w:tblPr>
      <w:tblGrid>
        <w:gridCol w:w="1756"/>
        <w:gridCol w:w="1764"/>
        <w:gridCol w:w="1614"/>
        <w:gridCol w:w="4618"/>
      </w:tblGrid>
      <w:tr w:rsidR="00A17AD3" w:rsidTr="00F50CDE">
        <w:trPr>
          <w:trHeight w:val="300"/>
        </w:trPr>
        <w:tc>
          <w:tcPr>
            <w:tcW w:w="1756" w:type="dxa"/>
            <w:tcBorders>
              <w:top w:val="nil"/>
              <w:left w:val="nil"/>
              <w:bottom w:val="nil"/>
              <w:right w:val="nil"/>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p>
        </w:tc>
        <w:tc>
          <w:tcPr>
            <w:tcW w:w="1764" w:type="dxa"/>
            <w:tcBorders>
              <w:top w:val="single" w:sz="4" w:space="0" w:color="auto"/>
              <w:left w:val="single" w:sz="4" w:space="0" w:color="auto"/>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center"/>
              <w:rPr>
                <w:rFonts w:ascii="Calibri" w:eastAsia="Times New Roman" w:hAnsi="Calibri"/>
                <w:b/>
                <w:color w:val="000000"/>
                <w:szCs w:val="24"/>
              </w:rPr>
            </w:pPr>
            <w:r>
              <w:rPr>
                <w:rFonts w:ascii="Calibri" w:eastAsia="Times New Roman" w:hAnsi="Calibri"/>
                <w:b/>
                <w:color w:val="000000"/>
                <w:szCs w:val="24"/>
                <w:lang w:val="mk-MK"/>
              </w:rPr>
              <w:t>Тип на документот</w:t>
            </w:r>
          </w:p>
        </w:tc>
        <w:tc>
          <w:tcPr>
            <w:tcW w:w="1614" w:type="dxa"/>
            <w:tcBorders>
              <w:top w:val="single" w:sz="4" w:space="0" w:color="auto"/>
              <w:left w:val="nil"/>
              <w:bottom w:val="single" w:sz="4" w:space="0" w:color="auto"/>
              <w:right w:val="single" w:sz="4" w:space="0" w:color="auto"/>
            </w:tcBorders>
            <w:noWrap/>
            <w:tcMar>
              <w:left w:w="108" w:type="dxa"/>
              <w:right w:w="108" w:type="dxa"/>
            </w:tcMar>
            <w:vAlign w:val="bottom"/>
          </w:tcPr>
          <w:p w:rsidR="00A17AD3" w:rsidRPr="00E43A37" w:rsidRDefault="00A17AD3" w:rsidP="00F50CDE">
            <w:pPr>
              <w:widowControl/>
              <w:autoSpaceDE/>
              <w:autoSpaceDN/>
              <w:adjustRightInd/>
              <w:jc w:val="center"/>
              <w:rPr>
                <w:rFonts w:ascii="Calibri" w:eastAsia="Times New Roman" w:hAnsi="Calibri"/>
                <w:b/>
                <w:color w:val="000000"/>
                <w:szCs w:val="24"/>
                <w:lang w:val="mk-MK"/>
              </w:rPr>
            </w:pPr>
            <w:r>
              <w:rPr>
                <w:rFonts w:ascii="Calibri" w:eastAsia="Times New Roman" w:hAnsi="Calibri"/>
                <w:b/>
                <w:color w:val="000000"/>
                <w:szCs w:val="24"/>
                <w:lang w:val="mk-MK"/>
              </w:rPr>
              <w:t>Број на документот</w:t>
            </w:r>
          </w:p>
        </w:tc>
        <w:tc>
          <w:tcPr>
            <w:tcW w:w="4618" w:type="dxa"/>
            <w:tcBorders>
              <w:top w:val="single" w:sz="4" w:space="0" w:color="auto"/>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center"/>
              <w:rPr>
                <w:rFonts w:ascii="Calibri" w:eastAsia="Times New Roman" w:hAnsi="Calibri"/>
                <w:b/>
                <w:color w:val="000000"/>
                <w:szCs w:val="24"/>
              </w:rPr>
            </w:pPr>
            <w:r>
              <w:rPr>
                <w:rFonts w:ascii="Calibri" w:eastAsia="Times New Roman" w:hAnsi="Calibri"/>
                <w:b/>
                <w:color w:val="000000"/>
                <w:szCs w:val="24"/>
                <w:lang w:val="mk-MK"/>
              </w:rPr>
              <w:t>Име на документот</w:t>
            </w:r>
          </w:p>
        </w:tc>
      </w:tr>
      <w:tr w:rsidR="00A17AD3" w:rsidTr="00F50CDE">
        <w:trPr>
          <w:trHeight w:val="300"/>
        </w:trPr>
        <w:tc>
          <w:tcPr>
            <w:tcW w:w="1756" w:type="dxa"/>
            <w:tcBorders>
              <w:top w:val="single" w:sz="4" w:space="0" w:color="auto"/>
              <w:left w:val="single" w:sz="4" w:space="0" w:color="auto"/>
              <w:bottom w:val="single" w:sz="4" w:space="0" w:color="auto"/>
              <w:right w:val="single" w:sz="4" w:space="0" w:color="auto"/>
            </w:tcBorders>
            <w:noWrap/>
            <w:tcMar>
              <w:left w:w="108" w:type="dxa"/>
              <w:right w:w="108" w:type="dxa"/>
            </w:tcMar>
            <w:vAlign w:val="bottom"/>
          </w:tcPr>
          <w:p w:rsidR="00A17AD3" w:rsidRPr="00E43A37" w:rsidRDefault="00A17AD3" w:rsidP="00F50CDE">
            <w:pPr>
              <w:widowControl/>
              <w:autoSpaceDE/>
              <w:autoSpaceDN/>
              <w:adjustRightInd/>
              <w:jc w:val="left"/>
              <w:rPr>
                <w:rFonts w:ascii="Calibri" w:eastAsia="Times New Roman" w:hAnsi="Calibri"/>
                <w:b/>
                <w:color w:val="000000"/>
                <w:szCs w:val="24"/>
                <w:lang w:val="mk-MK"/>
              </w:rPr>
            </w:pPr>
            <w:r>
              <w:rPr>
                <w:rFonts w:ascii="Calibri" w:eastAsia="Times New Roman" w:hAnsi="Calibri"/>
                <w:b/>
                <w:color w:val="000000"/>
                <w:szCs w:val="24"/>
                <w:lang w:val="mk-MK"/>
              </w:rPr>
              <w:t>Технички спецификации</w:t>
            </w:r>
          </w:p>
        </w:tc>
        <w:tc>
          <w:tcPr>
            <w:tcW w:w="1764" w:type="dxa"/>
            <w:tcBorders>
              <w:top w:val="nil"/>
              <w:left w:val="nil"/>
              <w:bottom w:val="single" w:sz="4" w:space="0" w:color="auto"/>
              <w:right w:val="single" w:sz="4" w:space="0" w:color="auto"/>
            </w:tcBorders>
            <w:noWrap/>
            <w:tcMar>
              <w:left w:w="108" w:type="dxa"/>
              <w:right w:w="108" w:type="dxa"/>
            </w:tcMar>
            <w:vAlign w:val="bottom"/>
          </w:tcPr>
          <w:p w:rsidR="00A17AD3" w:rsidRPr="00E43A37" w:rsidRDefault="00A17AD3" w:rsidP="00F50CDE">
            <w:pPr>
              <w:widowControl/>
              <w:autoSpaceDE/>
              <w:autoSpaceDN/>
              <w:adjustRightInd/>
              <w:jc w:val="left"/>
              <w:rPr>
                <w:rFonts w:ascii="Calibri" w:eastAsia="Times New Roman" w:hAnsi="Calibri"/>
                <w:color w:val="000000"/>
                <w:szCs w:val="24"/>
                <w:lang w:val="mk-MK"/>
              </w:rPr>
            </w:pPr>
            <w:r>
              <w:rPr>
                <w:rFonts w:ascii="Calibri" w:eastAsia="Times New Roman" w:hAnsi="Calibri"/>
                <w:color w:val="000000"/>
                <w:szCs w:val="24"/>
                <w:lang w:val="mk-MK"/>
              </w:rPr>
              <w:t>Спецификација</w:t>
            </w:r>
          </w:p>
        </w:tc>
        <w:tc>
          <w:tcPr>
            <w:tcW w:w="161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rPr>
              <w:t>Q1460</w:t>
            </w:r>
          </w:p>
        </w:tc>
        <w:tc>
          <w:tcPr>
            <w:tcW w:w="4618"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Општи спецификации и напатствија за материјалот за пакување</w:t>
            </w:r>
          </w:p>
        </w:tc>
      </w:tr>
      <w:tr w:rsidR="00A17AD3" w:rsidTr="00F50CDE">
        <w:trPr>
          <w:trHeight w:val="300"/>
        </w:trPr>
        <w:tc>
          <w:tcPr>
            <w:tcW w:w="1756" w:type="dxa"/>
            <w:vMerge w:val="restart"/>
            <w:tcBorders>
              <w:top w:val="nil"/>
              <w:left w:val="single" w:sz="4" w:space="0" w:color="auto"/>
              <w:bottom w:val="single" w:sz="4" w:space="0" w:color="000000"/>
              <w:right w:val="single" w:sz="4" w:space="0" w:color="auto"/>
            </w:tcBorders>
            <w:noWrap/>
            <w:tcMar>
              <w:left w:w="108" w:type="dxa"/>
              <w:right w:w="108" w:type="dxa"/>
            </w:tcMar>
            <w:vAlign w:val="center"/>
          </w:tcPr>
          <w:p w:rsidR="00A17AD3" w:rsidRPr="00E43A37" w:rsidRDefault="00A17AD3" w:rsidP="00F50CDE">
            <w:pPr>
              <w:widowControl/>
              <w:autoSpaceDE/>
              <w:autoSpaceDN/>
              <w:adjustRightInd/>
              <w:jc w:val="left"/>
              <w:rPr>
                <w:rFonts w:ascii="Calibri" w:eastAsia="Times New Roman" w:hAnsi="Calibri"/>
                <w:b/>
                <w:color w:val="000000"/>
                <w:szCs w:val="24"/>
                <w:lang w:val="mk-MK"/>
              </w:rPr>
            </w:pPr>
            <w:r>
              <w:rPr>
                <w:rFonts w:ascii="Calibri" w:eastAsia="Times New Roman" w:hAnsi="Calibri"/>
                <w:b/>
                <w:color w:val="000000"/>
                <w:szCs w:val="24"/>
                <w:lang w:val="mk-MK"/>
              </w:rPr>
              <w:t>Стандарди за квалитет</w:t>
            </w:r>
          </w:p>
        </w:tc>
        <w:tc>
          <w:tcPr>
            <w:tcW w:w="1764" w:type="dxa"/>
            <w:tcBorders>
              <w:top w:val="nil"/>
              <w:left w:val="nil"/>
              <w:bottom w:val="single" w:sz="4" w:space="0" w:color="auto"/>
              <w:right w:val="single" w:sz="4" w:space="0" w:color="auto"/>
            </w:tcBorders>
            <w:noWrap/>
            <w:tcMar>
              <w:left w:w="108" w:type="dxa"/>
              <w:right w:w="108" w:type="dxa"/>
            </w:tcMar>
            <w:vAlign w:val="bottom"/>
          </w:tcPr>
          <w:p w:rsidR="00A17AD3" w:rsidRPr="00E43A37" w:rsidRDefault="00A17AD3" w:rsidP="00F50CDE">
            <w:pPr>
              <w:widowControl/>
              <w:autoSpaceDE/>
              <w:autoSpaceDN/>
              <w:adjustRightInd/>
              <w:jc w:val="left"/>
              <w:rPr>
                <w:rFonts w:ascii="Calibri" w:eastAsia="Times New Roman" w:hAnsi="Calibri"/>
                <w:color w:val="000000"/>
                <w:szCs w:val="24"/>
                <w:lang w:val="mk-MK"/>
              </w:rPr>
            </w:pPr>
            <w:r>
              <w:rPr>
                <w:rFonts w:ascii="Calibri" w:eastAsia="Times New Roman" w:hAnsi="Calibri"/>
                <w:color w:val="000000"/>
                <w:szCs w:val="24"/>
                <w:lang w:val="mk-MK"/>
              </w:rPr>
              <w:t>Упатство за работа</w:t>
            </w:r>
          </w:p>
        </w:tc>
        <w:tc>
          <w:tcPr>
            <w:tcW w:w="161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rPr>
              <w:t>Q0366</w:t>
            </w:r>
          </w:p>
        </w:tc>
        <w:tc>
          <w:tcPr>
            <w:tcW w:w="4618"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Ревизија и известување за визуелниот квалитет на финалниот производ</w:t>
            </w:r>
          </w:p>
        </w:tc>
      </w:tr>
      <w:tr w:rsidR="00A17AD3" w:rsidTr="00F50CDE">
        <w:trPr>
          <w:trHeight w:val="300"/>
        </w:trPr>
        <w:tc>
          <w:tcPr>
            <w:tcW w:w="1756" w:type="dxa"/>
            <w:vMerge/>
            <w:tcBorders>
              <w:top w:val="nil"/>
              <w:left w:val="single" w:sz="4" w:space="0" w:color="auto"/>
              <w:bottom w:val="single" w:sz="4" w:space="0" w:color="000000"/>
              <w:right w:val="single" w:sz="4" w:space="0" w:color="auto"/>
            </w:tcBorders>
            <w:tcMar>
              <w:left w:w="108" w:type="dxa"/>
              <w:right w:w="108" w:type="dxa"/>
            </w:tcMar>
            <w:vAlign w:val="center"/>
          </w:tcPr>
          <w:p w:rsidR="00A17AD3" w:rsidRDefault="00A17AD3" w:rsidP="00F50CDE">
            <w:pPr>
              <w:widowControl/>
              <w:autoSpaceDE/>
              <w:autoSpaceDN/>
              <w:adjustRightInd/>
              <w:jc w:val="left"/>
              <w:rPr>
                <w:rFonts w:ascii="Calibri" w:eastAsia="Times New Roman" w:hAnsi="Calibri"/>
                <w:b/>
                <w:color w:val="000000"/>
                <w:szCs w:val="24"/>
              </w:rPr>
            </w:pPr>
          </w:p>
        </w:tc>
        <w:tc>
          <w:tcPr>
            <w:tcW w:w="176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Упатство за работа</w:t>
            </w:r>
          </w:p>
        </w:tc>
        <w:tc>
          <w:tcPr>
            <w:tcW w:w="161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rPr>
              <w:t>Q0736</w:t>
            </w:r>
          </w:p>
        </w:tc>
        <w:tc>
          <w:tcPr>
            <w:tcW w:w="4618"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Контрола на самото место на физичкиот и визуелниот квалитет на производот</w:t>
            </w:r>
          </w:p>
        </w:tc>
      </w:tr>
      <w:tr w:rsidR="00A17AD3" w:rsidTr="00F50CDE">
        <w:trPr>
          <w:trHeight w:val="300"/>
        </w:trPr>
        <w:tc>
          <w:tcPr>
            <w:tcW w:w="1756" w:type="dxa"/>
            <w:vMerge/>
            <w:tcBorders>
              <w:top w:val="nil"/>
              <w:left w:val="single" w:sz="4" w:space="0" w:color="auto"/>
              <w:bottom w:val="single" w:sz="4" w:space="0" w:color="000000"/>
              <w:right w:val="single" w:sz="4" w:space="0" w:color="auto"/>
            </w:tcBorders>
            <w:tcMar>
              <w:left w:w="108" w:type="dxa"/>
              <w:right w:w="108" w:type="dxa"/>
            </w:tcMar>
            <w:vAlign w:val="center"/>
          </w:tcPr>
          <w:p w:rsidR="00A17AD3" w:rsidRDefault="00A17AD3" w:rsidP="00F50CDE">
            <w:pPr>
              <w:widowControl/>
              <w:autoSpaceDE/>
              <w:autoSpaceDN/>
              <w:adjustRightInd/>
              <w:jc w:val="left"/>
              <w:rPr>
                <w:rFonts w:ascii="Calibri" w:eastAsia="Times New Roman" w:hAnsi="Calibri"/>
                <w:b/>
                <w:color w:val="000000"/>
                <w:szCs w:val="24"/>
              </w:rPr>
            </w:pPr>
          </w:p>
        </w:tc>
        <w:tc>
          <w:tcPr>
            <w:tcW w:w="176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Упатство за работа</w:t>
            </w:r>
          </w:p>
        </w:tc>
        <w:tc>
          <w:tcPr>
            <w:tcW w:w="161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rPr>
              <w:t>Q0365</w:t>
            </w:r>
          </w:p>
        </w:tc>
        <w:tc>
          <w:tcPr>
            <w:tcW w:w="4618"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„Рок на употреба“ за Готови производи</w:t>
            </w:r>
          </w:p>
        </w:tc>
      </w:tr>
      <w:tr w:rsidR="00A17AD3" w:rsidTr="00F50CDE">
        <w:trPr>
          <w:trHeight w:val="300"/>
        </w:trPr>
        <w:tc>
          <w:tcPr>
            <w:tcW w:w="1756" w:type="dxa"/>
            <w:vMerge/>
            <w:tcBorders>
              <w:top w:val="nil"/>
              <w:left w:val="single" w:sz="4" w:space="0" w:color="auto"/>
              <w:bottom w:val="single" w:sz="4" w:space="0" w:color="000000"/>
              <w:right w:val="single" w:sz="4" w:space="0" w:color="auto"/>
            </w:tcBorders>
            <w:tcMar>
              <w:left w:w="108" w:type="dxa"/>
              <w:right w:w="108" w:type="dxa"/>
            </w:tcMar>
            <w:vAlign w:val="center"/>
          </w:tcPr>
          <w:p w:rsidR="00A17AD3" w:rsidRDefault="00A17AD3" w:rsidP="00F50CDE">
            <w:pPr>
              <w:widowControl/>
              <w:autoSpaceDE/>
              <w:autoSpaceDN/>
              <w:adjustRightInd/>
              <w:jc w:val="left"/>
              <w:rPr>
                <w:rFonts w:ascii="Calibri" w:eastAsia="Times New Roman" w:hAnsi="Calibri"/>
                <w:b/>
                <w:color w:val="000000"/>
                <w:szCs w:val="24"/>
              </w:rPr>
            </w:pPr>
          </w:p>
        </w:tc>
        <w:tc>
          <w:tcPr>
            <w:tcW w:w="1764" w:type="dxa"/>
            <w:tcBorders>
              <w:top w:val="nil"/>
              <w:left w:val="nil"/>
              <w:bottom w:val="single" w:sz="4" w:space="0" w:color="auto"/>
              <w:right w:val="single" w:sz="4" w:space="0" w:color="auto"/>
            </w:tcBorders>
            <w:noWrap/>
            <w:tcMar>
              <w:left w:w="108" w:type="dxa"/>
              <w:right w:w="108" w:type="dxa"/>
            </w:tcMar>
            <w:vAlign w:val="bottom"/>
          </w:tcPr>
          <w:p w:rsidR="00A17AD3" w:rsidRPr="00E43A37" w:rsidRDefault="00A17AD3" w:rsidP="00F50CDE">
            <w:pPr>
              <w:widowControl/>
              <w:autoSpaceDE/>
              <w:autoSpaceDN/>
              <w:adjustRightInd/>
              <w:jc w:val="left"/>
              <w:rPr>
                <w:rFonts w:ascii="Calibri" w:eastAsia="Times New Roman" w:hAnsi="Calibri"/>
                <w:color w:val="000000"/>
                <w:szCs w:val="24"/>
                <w:lang w:val="mk-MK"/>
              </w:rPr>
            </w:pPr>
            <w:r>
              <w:rPr>
                <w:rFonts w:ascii="Calibri" w:eastAsia="Times New Roman" w:hAnsi="Calibri"/>
                <w:color w:val="000000"/>
                <w:szCs w:val="24"/>
                <w:lang w:val="mk-MK"/>
              </w:rPr>
              <w:t>Процедура</w:t>
            </w:r>
          </w:p>
        </w:tc>
        <w:tc>
          <w:tcPr>
            <w:tcW w:w="161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rPr>
              <w:t>Q1421</w:t>
            </w:r>
          </w:p>
        </w:tc>
        <w:tc>
          <w:tcPr>
            <w:tcW w:w="4618"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Проверка на директниот дојдовен материјал</w:t>
            </w:r>
          </w:p>
        </w:tc>
      </w:tr>
      <w:tr w:rsidR="00A17AD3" w:rsidTr="00F50CDE">
        <w:trPr>
          <w:trHeight w:val="300"/>
        </w:trPr>
        <w:tc>
          <w:tcPr>
            <w:tcW w:w="1756" w:type="dxa"/>
            <w:tcBorders>
              <w:top w:val="nil"/>
              <w:left w:val="single" w:sz="4" w:space="0" w:color="auto"/>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b/>
                <w:color w:val="000000"/>
                <w:szCs w:val="24"/>
              </w:rPr>
            </w:pPr>
            <w:r>
              <w:rPr>
                <w:rFonts w:ascii="Calibri" w:eastAsia="Times New Roman" w:hAnsi="Calibri"/>
                <w:b/>
                <w:color w:val="000000"/>
                <w:szCs w:val="24"/>
                <w:lang w:val="mk-MK"/>
              </w:rPr>
              <w:t>Барања за услови на чување</w:t>
            </w:r>
          </w:p>
        </w:tc>
        <w:tc>
          <w:tcPr>
            <w:tcW w:w="1764" w:type="dxa"/>
            <w:tcBorders>
              <w:top w:val="nil"/>
              <w:left w:val="nil"/>
              <w:bottom w:val="single" w:sz="4" w:space="0" w:color="auto"/>
              <w:right w:val="single" w:sz="4" w:space="0" w:color="auto"/>
            </w:tcBorders>
            <w:noWrap/>
            <w:tcMar>
              <w:left w:w="108" w:type="dxa"/>
              <w:right w:w="108" w:type="dxa"/>
            </w:tcMar>
            <w:vAlign w:val="bottom"/>
          </w:tcPr>
          <w:p w:rsidR="00A17AD3" w:rsidRPr="00E43A37" w:rsidRDefault="00A17AD3" w:rsidP="00F50CDE">
            <w:pPr>
              <w:widowControl/>
              <w:autoSpaceDE/>
              <w:autoSpaceDN/>
              <w:adjustRightInd/>
              <w:jc w:val="left"/>
              <w:rPr>
                <w:rFonts w:ascii="Calibri" w:eastAsia="Times New Roman" w:hAnsi="Calibri"/>
                <w:color w:val="000000"/>
                <w:szCs w:val="24"/>
                <w:lang w:val="mk-MK"/>
              </w:rPr>
            </w:pPr>
            <w:r>
              <w:rPr>
                <w:rFonts w:ascii="Calibri" w:eastAsia="Times New Roman" w:hAnsi="Calibri"/>
                <w:color w:val="000000"/>
                <w:szCs w:val="24"/>
                <w:lang w:val="mk-MK"/>
              </w:rPr>
              <w:t>Процедура</w:t>
            </w:r>
          </w:p>
        </w:tc>
        <w:tc>
          <w:tcPr>
            <w:tcW w:w="1614"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rPr>
              <w:t>Q1491</w:t>
            </w:r>
          </w:p>
        </w:tc>
        <w:tc>
          <w:tcPr>
            <w:tcW w:w="4618" w:type="dxa"/>
            <w:tcBorders>
              <w:top w:val="nil"/>
              <w:left w:val="nil"/>
              <w:bottom w:val="single" w:sz="4" w:space="0" w:color="auto"/>
              <w:right w:val="single" w:sz="4" w:space="0" w:color="auto"/>
            </w:tcBorders>
            <w:noWrap/>
            <w:tcMar>
              <w:left w:w="108" w:type="dxa"/>
              <w:right w:w="108" w:type="dxa"/>
            </w:tcMar>
            <w:vAlign w:val="bottom"/>
          </w:tcPr>
          <w:p w:rsidR="00A17AD3" w:rsidRDefault="00A17AD3" w:rsidP="00F50CDE">
            <w:pPr>
              <w:widowControl/>
              <w:autoSpaceDE/>
              <w:autoSpaceDN/>
              <w:adjustRightInd/>
              <w:jc w:val="left"/>
              <w:rPr>
                <w:rFonts w:ascii="Calibri" w:eastAsia="Times New Roman" w:hAnsi="Calibri"/>
                <w:color w:val="000000"/>
                <w:szCs w:val="24"/>
              </w:rPr>
            </w:pPr>
            <w:r>
              <w:rPr>
                <w:rFonts w:ascii="Calibri" w:eastAsia="Times New Roman" w:hAnsi="Calibri"/>
                <w:color w:val="000000"/>
                <w:szCs w:val="24"/>
                <w:lang w:val="mk-MK"/>
              </w:rPr>
              <w:t>Превоз, ракување и чување - општо</w:t>
            </w:r>
          </w:p>
        </w:tc>
      </w:tr>
    </w:tbl>
    <w:p w:rsidR="00182EC1" w:rsidRPr="00A17AD3" w:rsidRDefault="00182EC1" w:rsidP="00182EC1">
      <w:pPr>
        <w:pStyle w:val="LegalFlushStyle5"/>
        <w:widowControl/>
        <w:numPr>
          <w:ilvl w:val="0"/>
          <w:numId w:val="0"/>
        </w:numPr>
        <w:tabs>
          <w:tab w:val="clear" w:pos="720"/>
          <w:tab w:val="clear" w:pos="1440"/>
        </w:tabs>
        <w:autoSpaceDE/>
        <w:autoSpaceDN/>
        <w:adjustRightInd/>
        <w:ind w:left="1440"/>
        <w:jc w:val="left"/>
        <w:outlineLvl w:val="9"/>
        <w:rPr>
          <w:color w:val="auto"/>
          <w:szCs w:val="24"/>
          <w:lang w:eastAsia="zh-CN"/>
        </w:rPr>
      </w:pPr>
    </w:p>
    <w:p w:rsidR="00182EC1" w:rsidRPr="00B02A38" w:rsidRDefault="00105D71" w:rsidP="00182EC1">
      <w:pPr>
        <w:pStyle w:val="LegalFlushStyle5"/>
        <w:widowControl/>
        <w:numPr>
          <w:ilvl w:val="0"/>
          <w:numId w:val="0"/>
        </w:numPr>
        <w:tabs>
          <w:tab w:val="clear" w:pos="1440"/>
        </w:tabs>
        <w:autoSpaceDE/>
        <w:autoSpaceDN/>
        <w:adjustRightInd/>
        <w:ind w:left="709"/>
        <w:jc w:val="center"/>
        <w:outlineLvl w:val="9"/>
        <w:rPr>
          <w:b/>
          <w:color w:val="auto"/>
          <w:szCs w:val="24"/>
          <w:lang w:val="mk-MK" w:eastAsia="zh-CN"/>
        </w:rPr>
      </w:pPr>
      <w:r w:rsidRPr="00B02A38">
        <w:rPr>
          <w:color w:val="auto"/>
          <w:szCs w:val="24"/>
          <w:lang w:val="en-US" w:eastAsia="zh-CN"/>
        </w:rPr>
        <w:br w:type="page"/>
      </w:r>
      <w:r w:rsidR="00182EC1" w:rsidRPr="00B02A38">
        <w:rPr>
          <w:b/>
          <w:color w:val="auto"/>
          <w:szCs w:val="24"/>
          <w:lang w:val="mk-MK" w:eastAsia="zh-CN"/>
        </w:rPr>
        <w:lastRenderedPageBreak/>
        <w:t>Апендикс C</w:t>
      </w:r>
    </w:p>
    <w:p w:rsidR="0058756B" w:rsidRPr="00B02A38" w:rsidRDefault="00182EC1" w:rsidP="00182EC1">
      <w:pPr>
        <w:pStyle w:val="LegalFlushStyle5"/>
        <w:widowControl/>
        <w:numPr>
          <w:ilvl w:val="0"/>
          <w:numId w:val="0"/>
        </w:numPr>
        <w:tabs>
          <w:tab w:val="clear" w:pos="720"/>
          <w:tab w:val="clear" w:pos="1440"/>
        </w:tabs>
        <w:autoSpaceDE/>
        <w:autoSpaceDN/>
        <w:adjustRightInd/>
        <w:ind w:left="1440" w:hanging="720"/>
        <w:jc w:val="center"/>
        <w:outlineLvl w:val="9"/>
        <w:rPr>
          <w:b/>
          <w:color w:val="auto"/>
          <w:szCs w:val="24"/>
          <w:lang w:val="mk-MK" w:eastAsia="zh-CN"/>
        </w:rPr>
      </w:pPr>
      <w:r w:rsidRPr="00B02A38">
        <w:rPr>
          <w:b/>
          <w:color w:val="auto"/>
          <w:szCs w:val="24"/>
          <w:lang w:val="mk-MK" w:eastAsia="zh-CN"/>
        </w:rPr>
        <w:t>Договор за ниво на услуги со ТКП</w:t>
      </w:r>
    </w:p>
    <w:p w:rsidR="0058756B" w:rsidRPr="00B02A38" w:rsidRDefault="00105D71">
      <w:pPr>
        <w:pStyle w:val="LegalFlushStyle5"/>
        <w:widowControl/>
        <w:numPr>
          <w:ilvl w:val="0"/>
          <w:numId w:val="0"/>
        </w:numPr>
        <w:tabs>
          <w:tab w:val="clear" w:pos="720"/>
          <w:tab w:val="clear" w:pos="1440"/>
        </w:tabs>
        <w:autoSpaceDE/>
        <w:autoSpaceDN/>
        <w:adjustRightInd/>
        <w:ind w:left="1440" w:hanging="720"/>
        <w:jc w:val="center"/>
        <w:outlineLvl w:val="9"/>
        <w:rPr>
          <w:b/>
          <w:color w:val="auto"/>
          <w:szCs w:val="24"/>
          <w:lang w:val="mk-MK" w:eastAsia="zh-CN"/>
        </w:rPr>
      </w:pPr>
      <w:r w:rsidRPr="00B02A38">
        <w:rPr>
          <w:b/>
          <w:color w:val="auto"/>
          <w:szCs w:val="24"/>
          <w:lang w:val="mk-MK" w:eastAsia="zh-CN"/>
        </w:rPr>
        <w:br w:type="page"/>
      </w:r>
      <w:r w:rsidR="00182EC1" w:rsidRPr="00B02A38">
        <w:rPr>
          <w:b/>
          <w:color w:val="auto"/>
          <w:szCs w:val="24"/>
          <w:lang w:val="mk-MK" w:eastAsia="zh-CN"/>
        </w:rPr>
        <w:lastRenderedPageBreak/>
        <w:t>Апендикс</w:t>
      </w:r>
      <w:r w:rsidRPr="00B02A38">
        <w:rPr>
          <w:b/>
          <w:color w:val="auto"/>
          <w:szCs w:val="24"/>
          <w:lang w:val="mk-MK" w:eastAsia="zh-CN"/>
        </w:rPr>
        <w:t xml:space="preserve"> D</w:t>
      </w:r>
    </w:p>
    <w:p w:rsidR="0058756B" w:rsidRPr="00B02A38" w:rsidRDefault="00182EC1">
      <w:pPr>
        <w:pStyle w:val="LegalFlushStyle5"/>
        <w:widowControl/>
        <w:numPr>
          <w:ilvl w:val="0"/>
          <w:numId w:val="0"/>
        </w:numPr>
        <w:tabs>
          <w:tab w:val="clear" w:pos="720"/>
          <w:tab w:val="clear" w:pos="1440"/>
        </w:tabs>
        <w:autoSpaceDE/>
        <w:autoSpaceDN/>
        <w:adjustRightInd/>
        <w:ind w:left="720"/>
        <w:jc w:val="center"/>
        <w:outlineLvl w:val="9"/>
        <w:rPr>
          <w:b/>
          <w:color w:val="auto"/>
          <w:szCs w:val="24"/>
          <w:lang w:val="mk-MK" w:eastAsia="zh-CN"/>
        </w:rPr>
      </w:pPr>
      <w:r w:rsidRPr="00B02A38">
        <w:rPr>
          <w:b/>
          <w:color w:val="auto"/>
          <w:szCs w:val="24"/>
          <w:lang w:val="mk-MK" w:eastAsia="zh-CN"/>
        </w:rPr>
        <w:t>Локација на складиштето</w:t>
      </w:r>
    </w:p>
    <w:p w:rsidR="0058756B" w:rsidRPr="00B02A38" w:rsidRDefault="0058756B">
      <w:pPr>
        <w:pStyle w:val="LegalFlushStyle5"/>
        <w:widowControl/>
        <w:numPr>
          <w:ilvl w:val="0"/>
          <w:numId w:val="0"/>
        </w:numPr>
        <w:tabs>
          <w:tab w:val="clear" w:pos="720"/>
          <w:tab w:val="clear" w:pos="1440"/>
        </w:tabs>
        <w:autoSpaceDE/>
        <w:autoSpaceDN/>
        <w:adjustRightInd/>
        <w:ind w:left="1440" w:hanging="720"/>
        <w:jc w:val="center"/>
        <w:outlineLvl w:val="9"/>
        <w:rPr>
          <w:b/>
          <w:color w:val="auto"/>
          <w:szCs w:val="24"/>
          <w:lang w:val="mk-MK" w:eastAsia="zh-CN"/>
        </w:rPr>
      </w:pPr>
    </w:p>
    <w:p w:rsidR="0058756B" w:rsidRPr="00B02A38" w:rsidRDefault="00105D71">
      <w:pPr>
        <w:pStyle w:val="LegalFlushStyle5"/>
        <w:widowControl/>
        <w:numPr>
          <w:ilvl w:val="0"/>
          <w:numId w:val="0"/>
        </w:numPr>
        <w:tabs>
          <w:tab w:val="clear" w:pos="720"/>
          <w:tab w:val="clear" w:pos="1440"/>
        </w:tabs>
        <w:autoSpaceDE/>
        <w:autoSpaceDN/>
        <w:adjustRightInd/>
        <w:ind w:left="720"/>
        <w:jc w:val="center"/>
        <w:outlineLvl w:val="9"/>
        <w:rPr>
          <w:color w:val="auto"/>
          <w:szCs w:val="24"/>
          <w:lang w:val="mk-MK" w:eastAsia="zh-CN"/>
        </w:rPr>
      </w:pPr>
      <w:r w:rsidRPr="00B02A38">
        <w:rPr>
          <w:color w:val="auto"/>
          <w:szCs w:val="24"/>
          <w:lang w:val="mk-MK" w:eastAsia="zh-CN"/>
        </w:rPr>
        <w:t>[</w:t>
      </w:r>
      <w:r w:rsidR="00182EC1" w:rsidRPr="00B02A38">
        <w:rPr>
          <w:color w:val="auto"/>
          <w:szCs w:val="24"/>
          <w:lang w:val="mk-MK" w:eastAsia="zh-CN"/>
        </w:rPr>
        <w:t>ќе биде внесено дополнително –</w:t>
      </w:r>
      <w:r w:rsidRPr="00B02A38">
        <w:rPr>
          <w:color w:val="auto"/>
          <w:szCs w:val="24"/>
          <w:lang w:val="mk-MK" w:eastAsia="zh-CN"/>
        </w:rPr>
        <w:t xml:space="preserve"> </w:t>
      </w:r>
      <w:r w:rsidR="00182EC1" w:rsidRPr="00B02A38">
        <w:rPr>
          <w:color w:val="auto"/>
          <w:szCs w:val="24"/>
          <w:lang w:val="mk-MK" w:eastAsia="zh-CN"/>
        </w:rPr>
        <w:t>мапа на локацијата на складиштетоброј</w:t>
      </w:r>
      <w:r w:rsidRPr="00B02A38">
        <w:rPr>
          <w:color w:val="auto"/>
          <w:szCs w:val="24"/>
          <w:lang w:val="mk-MK" w:eastAsia="zh-CN"/>
        </w:rPr>
        <w:t xml:space="preserve"> xxx – </w:t>
      </w:r>
      <w:r w:rsidR="00182EC1" w:rsidRPr="00B02A38">
        <w:rPr>
          <w:color w:val="auto"/>
          <w:szCs w:val="24"/>
          <w:lang w:val="mk-MK" w:eastAsia="zh-CN"/>
        </w:rPr>
        <w:t>мора да биде назначена точката на испорака</w:t>
      </w:r>
      <w:r w:rsidRPr="00B02A38">
        <w:rPr>
          <w:color w:val="auto"/>
          <w:szCs w:val="24"/>
          <w:lang w:val="mk-MK" w:eastAsia="zh-CN"/>
        </w:rPr>
        <w:t xml:space="preserve">] </w:t>
      </w:r>
    </w:p>
    <w:p w:rsidR="0058756B" w:rsidRPr="00B02A38" w:rsidRDefault="0058756B">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58756B" w:rsidRPr="00B02A38" w:rsidRDefault="0058756B">
      <w:pPr>
        <w:pStyle w:val="LegalFlushStyle5"/>
        <w:widowControl/>
        <w:numPr>
          <w:ilvl w:val="0"/>
          <w:numId w:val="0"/>
        </w:numPr>
        <w:tabs>
          <w:tab w:val="clear" w:pos="720"/>
          <w:tab w:val="clear" w:pos="1440"/>
        </w:tabs>
        <w:autoSpaceDE/>
        <w:autoSpaceDN/>
        <w:adjustRightInd/>
        <w:outlineLvl w:val="9"/>
        <w:rPr>
          <w:color w:val="auto"/>
          <w:szCs w:val="24"/>
          <w:shd w:val="clear" w:color="auto" w:fill="FFFFFF"/>
          <w:lang w:val="mk-MK" w:eastAsia="zh-CN"/>
        </w:rPr>
      </w:pPr>
    </w:p>
    <w:p w:rsidR="0058756B" w:rsidRPr="00B02A38" w:rsidRDefault="0058756B">
      <w:pPr>
        <w:pStyle w:val="LegalFlushStyle5"/>
        <w:widowControl/>
        <w:numPr>
          <w:ilvl w:val="0"/>
          <w:numId w:val="0"/>
        </w:numPr>
        <w:tabs>
          <w:tab w:val="clear" w:pos="720"/>
          <w:tab w:val="clear" w:pos="1440"/>
        </w:tabs>
        <w:autoSpaceDE/>
        <w:autoSpaceDN/>
        <w:adjustRightInd/>
        <w:outlineLvl w:val="9"/>
        <w:rPr>
          <w:color w:val="auto"/>
          <w:szCs w:val="24"/>
          <w:shd w:val="clear" w:color="auto" w:fill="FFFFFF"/>
          <w:lang w:val="mk-MK" w:eastAsia="zh-CN"/>
        </w:rPr>
      </w:pPr>
    </w:p>
    <w:p w:rsidR="0058756B" w:rsidRPr="00B02A38" w:rsidRDefault="0058756B">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0F2536">
      <w:pPr>
        <w:pStyle w:val="LegalFlushStyle5"/>
        <w:widowControl/>
        <w:numPr>
          <w:ilvl w:val="0"/>
          <w:numId w:val="0"/>
        </w:numPr>
        <w:tabs>
          <w:tab w:val="clear" w:pos="720"/>
          <w:tab w:val="clear" w:pos="1440"/>
        </w:tabs>
        <w:autoSpaceDE/>
        <w:autoSpaceDN/>
        <w:adjustRightInd/>
        <w:outlineLvl w:val="9"/>
        <w:rPr>
          <w:color w:val="auto"/>
          <w:szCs w:val="24"/>
          <w:lang w:val="mk-MK" w:eastAsia="zh-CN"/>
        </w:rPr>
      </w:pPr>
    </w:p>
    <w:p w:rsidR="000F2536" w:rsidRPr="00B02A38" w:rsidRDefault="00182EC1" w:rsidP="00171C0D">
      <w:pPr>
        <w:pStyle w:val="LegalFlushStyle5"/>
        <w:widowControl/>
        <w:numPr>
          <w:ilvl w:val="0"/>
          <w:numId w:val="0"/>
        </w:numPr>
        <w:tabs>
          <w:tab w:val="clear" w:pos="720"/>
          <w:tab w:val="clear" w:pos="1440"/>
        </w:tabs>
        <w:autoSpaceDE/>
        <w:autoSpaceDN/>
        <w:adjustRightInd/>
        <w:jc w:val="center"/>
        <w:outlineLvl w:val="9"/>
        <w:rPr>
          <w:b/>
          <w:color w:val="auto"/>
          <w:szCs w:val="24"/>
          <w:lang w:val="mk-MK" w:eastAsia="zh-CN"/>
        </w:rPr>
      </w:pPr>
      <w:r w:rsidRPr="00B02A38">
        <w:rPr>
          <w:b/>
          <w:color w:val="auto"/>
          <w:szCs w:val="24"/>
          <w:lang w:val="mk-MK" w:eastAsia="zh-CN"/>
        </w:rPr>
        <w:lastRenderedPageBreak/>
        <w:t>Апендикс</w:t>
      </w:r>
      <w:r w:rsidR="000F2536" w:rsidRPr="00B02A38">
        <w:rPr>
          <w:b/>
          <w:color w:val="auto"/>
          <w:szCs w:val="24"/>
          <w:lang w:val="mk-MK" w:eastAsia="zh-CN"/>
        </w:rPr>
        <w:t xml:space="preserve"> E</w:t>
      </w:r>
    </w:p>
    <w:p w:rsidR="000F2536" w:rsidRPr="00B02A38" w:rsidRDefault="00182EC1" w:rsidP="00171C0D">
      <w:pPr>
        <w:pStyle w:val="LegalFlushStyle5"/>
        <w:widowControl/>
        <w:numPr>
          <w:ilvl w:val="0"/>
          <w:numId w:val="0"/>
        </w:numPr>
        <w:tabs>
          <w:tab w:val="clear" w:pos="720"/>
          <w:tab w:val="clear" w:pos="1440"/>
        </w:tabs>
        <w:autoSpaceDE/>
        <w:autoSpaceDN/>
        <w:adjustRightInd/>
        <w:jc w:val="center"/>
        <w:outlineLvl w:val="9"/>
        <w:rPr>
          <w:b/>
          <w:color w:val="auto"/>
          <w:szCs w:val="24"/>
          <w:lang w:val="mk-MK" w:eastAsia="zh-CN"/>
        </w:rPr>
      </w:pPr>
      <w:r w:rsidRPr="00B02A38">
        <w:rPr>
          <w:b/>
          <w:color w:val="auto"/>
          <w:szCs w:val="24"/>
          <w:lang w:val="mk-MK" w:eastAsia="zh-CN"/>
        </w:rPr>
        <w:t>Ценовник</w:t>
      </w:r>
    </w:p>
    <w:p w:rsidR="000F2536" w:rsidRPr="00B02A38" w:rsidRDefault="000F2536" w:rsidP="00171C0D">
      <w:pPr>
        <w:pStyle w:val="LegalFlushStyle5"/>
        <w:widowControl/>
        <w:numPr>
          <w:ilvl w:val="0"/>
          <w:numId w:val="0"/>
        </w:numPr>
        <w:tabs>
          <w:tab w:val="clear" w:pos="720"/>
          <w:tab w:val="clear" w:pos="1440"/>
        </w:tabs>
        <w:autoSpaceDE/>
        <w:autoSpaceDN/>
        <w:adjustRightInd/>
        <w:jc w:val="center"/>
        <w:outlineLvl w:val="9"/>
        <w:rPr>
          <w:color w:val="auto"/>
          <w:szCs w:val="24"/>
          <w:lang w:val="mk-MK" w:eastAsia="zh-CN"/>
        </w:rPr>
      </w:pPr>
      <w:r w:rsidRPr="00B02A38">
        <w:rPr>
          <w:color w:val="auto"/>
          <w:szCs w:val="24"/>
          <w:lang w:val="mk-MK" w:eastAsia="zh-CN"/>
        </w:rPr>
        <w:t>(</w:t>
      </w:r>
      <w:r w:rsidR="00182EC1" w:rsidRPr="00B02A38">
        <w:rPr>
          <w:color w:val="auto"/>
          <w:szCs w:val="24"/>
          <w:lang w:val="mk-MK" w:eastAsia="zh-CN"/>
        </w:rPr>
        <w:t>Овде ќе бидат внесени иницијалните цени на Производ</w:t>
      </w:r>
      <w:r w:rsidR="00B02A38" w:rsidRPr="00B02A38">
        <w:rPr>
          <w:color w:val="auto"/>
          <w:szCs w:val="24"/>
          <w:lang w:val="mk-MK" w:eastAsia="zh-CN"/>
        </w:rPr>
        <w:t>н</w:t>
      </w:r>
      <w:r w:rsidR="00182EC1" w:rsidRPr="00B02A38">
        <w:rPr>
          <w:color w:val="auto"/>
          <w:szCs w:val="24"/>
          <w:lang w:val="mk-MK" w:eastAsia="zh-CN"/>
        </w:rPr>
        <w:t>ите</w:t>
      </w:r>
      <w:r w:rsidR="00B02A38" w:rsidRPr="00B02A38">
        <w:rPr>
          <w:color w:val="auto"/>
          <w:szCs w:val="24"/>
          <w:lang w:val="mk-MK" w:eastAsia="zh-CN"/>
        </w:rPr>
        <w:t xml:space="preserve"> материјали</w:t>
      </w:r>
      <w:r w:rsidRPr="00B02A38">
        <w:rPr>
          <w:color w:val="auto"/>
          <w:szCs w:val="24"/>
          <w:lang w:val="mk-MK" w:eastAsia="zh-CN"/>
        </w:rPr>
        <w:t xml:space="preserve">) </w:t>
      </w:r>
    </w:p>
    <w:p w:rsidR="00B02A38" w:rsidRPr="00B02A38" w:rsidRDefault="00B02A38">
      <w:pPr>
        <w:widowControl/>
        <w:autoSpaceDE/>
        <w:autoSpaceDN/>
        <w:adjustRightInd/>
        <w:spacing w:after="200" w:line="276" w:lineRule="auto"/>
        <w:jc w:val="left"/>
        <w:rPr>
          <w:rFonts w:eastAsia="SimSun"/>
          <w:szCs w:val="24"/>
          <w:lang w:val="mk-MK" w:eastAsia="zh-CN"/>
        </w:rPr>
      </w:pPr>
      <w:r w:rsidRPr="00B02A38">
        <w:rPr>
          <w:szCs w:val="24"/>
          <w:lang w:val="mk-MK" w:eastAsia="zh-CN"/>
        </w:rPr>
        <w:br w:type="page"/>
      </w:r>
    </w:p>
    <w:p w:rsidR="00B02A38" w:rsidRPr="008F2ACE" w:rsidRDefault="00B02A38" w:rsidP="00B02A38">
      <w:pPr>
        <w:widowControl/>
        <w:autoSpaceDE/>
        <w:autoSpaceDN/>
        <w:adjustRightInd/>
        <w:jc w:val="center"/>
        <w:rPr>
          <w:b/>
          <w:lang w:val="mk-MK" w:eastAsia="zh-CN"/>
        </w:rPr>
      </w:pPr>
      <w:bookmarkStart w:id="58" w:name="_cp_text_1_812"/>
      <w:r w:rsidRPr="00B02A38">
        <w:rPr>
          <w:b/>
          <w:lang w:val="mk-MK" w:eastAsia="zh-CN"/>
        </w:rPr>
        <w:lastRenderedPageBreak/>
        <w:t>Апендикс</w:t>
      </w:r>
      <w:r w:rsidRPr="008F2ACE">
        <w:rPr>
          <w:b/>
          <w:lang w:val="mk-MK" w:eastAsia="zh-CN"/>
        </w:rPr>
        <w:t xml:space="preserve"> F</w:t>
      </w:r>
    </w:p>
    <w:p w:rsidR="00B02A38" w:rsidRPr="008F2ACE" w:rsidRDefault="00B02A38" w:rsidP="00B02A38">
      <w:pPr>
        <w:widowControl/>
        <w:autoSpaceDE/>
        <w:autoSpaceDN/>
        <w:adjustRightInd/>
        <w:jc w:val="center"/>
        <w:rPr>
          <w:b/>
          <w:lang w:val="mk-MK" w:eastAsia="zh-CN"/>
        </w:rPr>
      </w:pPr>
      <w:bookmarkStart w:id="59" w:name="_cp_text_67_813"/>
      <w:bookmarkEnd w:id="58"/>
    </w:p>
    <w:bookmarkEnd w:id="59"/>
    <w:p w:rsidR="00B02A38" w:rsidRDefault="00B02A38" w:rsidP="00B02A38">
      <w:pPr>
        <w:pStyle w:val="LegalFlushStyle5"/>
        <w:widowControl/>
        <w:numPr>
          <w:ilvl w:val="0"/>
          <w:numId w:val="0"/>
        </w:numPr>
        <w:tabs>
          <w:tab w:val="clear" w:pos="720"/>
          <w:tab w:val="clear" w:pos="1440"/>
        </w:tabs>
        <w:autoSpaceDE/>
        <w:autoSpaceDN/>
        <w:adjustRightInd/>
        <w:jc w:val="center"/>
        <w:outlineLvl w:val="9"/>
        <w:rPr>
          <w:b/>
          <w:color w:val="auto"/>
          <w:lang w:val="mk-MK" w:eastAsia="zh-CN"/>
        </w:rPr>
      </w:pPr>
      <w:r w:rsidRPr="00B02A38">
        <w:rPr>
          <w:b/>
          <w:color w:val="auto"/>
          <w:lang w:val="mk-MK" w:eastAsia="zh-CN"/>
        </w:rPr>
        <w:t>Гарантни документи</w:t>
      </w:r>
    </w:p>
    <w:p w:rsidR="00A17AD3" w:rsidRDefault="00A17AD3" w:rsidP="00B02A38">
      <w:pPr>
        <w:pStyle w:val="LegalFlushStyle5"/>
        <w:widowControl/>
        <w:numPr>
          <w:ilvl w:val="0"/>
          <w:numId w:val="0"/>
        </w:numPr>
        <w:tabs>
          <w:tab w:val="clear" w:pos="720"/>
          <w:tab w:val="clear" w:pos="1440"/>
        </w:tabs>
        <w:autoSpaceDE/>
        <w:autoSpaceDN/>
        <w:adjustRightInd/>
        <w:jc w:val="center"/>
        <w:outlineLvl w:val="9"/>
        <w:rPr>
          <w:b/>
          <w:color w:val="auto"/>
          <w:lang w:val="mk-MK" w:eastAsia="zh-CN"/>
        </w:rPr>
      </w:pPr>
    </w:p>
    <w:p w:rsidR="00A17AD3" w:rsidRPr="00B02A38" w:rsidRDefault="00A17AD3" w:rsidP="00B02A38">
      <w:pPr>
        <w:pStyle w:val="LegalFlushStyle5"/>
        <w:widowControl/>
        <w:numPr>
          <w:ilvl w:val="0"/>
          <w:numId w:val="0"/>
        </w:numPr>
        <w:tabs>
          <w:tab w:val="clear" w:pos="720"/>
          <w:tab w:val="clear" w:pos="1440"/>
        </w:tabs>
        <w:autoSpaceDE/>
        <w:autoSpaceDN/>
        <w:adjustRightInd/>
        <w:jc w:val="center"/>
        <w:outlineLvl w:val="9"/>
        <w:rPr>
          <w:color w:val="auto"/>
          <w:szCs w:val="24"/>
          <w:lang w:val="mk-MK" w:eastAsia="zh-CN"/>
        </w:rPr>
      </w:pPr>
      <w:r w:rsidRPr="00A17AD3">
        <w:rPr>
          <w:rFonts w:eastAsia="Times New Roman"/>
          <w:b/>
          <w:i/>
          <w:highlight w:val="yellow"/>
          <w:lang w:val="mk-MK" w:eastAsia="zh-CN"/>
        </w:rPr>
        <w:t>[</w:t>
      </w:r>
      <w:r>
        <w:rPr>
          <w:rFonts w:eastAsia="Times New Roman"/>
          <w:b/>
          <w:i/>
          <w:highlight w:val="yellow"/>
          <w:lang w:val="mk-MK" w:eastAsia="zh-CN"/>
        </w:rPr>
        <w:t>НАПОМЕНА: ТКП ДА ДОСТАВИ ИНФОРМАЦИИ</w:t>
      </w:r>
      <w:r w:rsidRPr="00A17AD3">
        <w:rPr>
          <w:rFonts w:eastAsia="Times New Roman"/>
          <w:b/>
          <w:i/>
          <w:highlight w:val="yellow"/>
          <w:lang w:val="mk-MK" w:eastAsia="zh-CN"/>
        </w:rPr>
        <w:t>.]</w:t>
      </w:r>
    </w:p>
    <w:sectPr w:rsidR="00A17AD3" w:rsidRPr="00B02A38" w:rsidSect="000B2D1D">
      <w:headerReference w:type="even" r:id="rId9"/>
      <w:headerReference w:type="default" r:id="rId10"/>
      <w:footerReference w:type="default" r:id="rId11"/>
      <w:head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BD" w:rsidRDefault="00A75ABD">
      <w:r>
        <w:separator/>
      </w:r>
    </w:p>
  </w:endnote>
  <w:endnote w:type="continuationSeparator" w:id="0">
    <w:p w:rsidR="00A75ABD" w:rsidRDefault="00A7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DE" w:rsidRPr="00507B49" w:rsidRDefault="00F50CDE">
    <w:pPr>
      <w:pStyle w:val="FooterB"/>
      <w:widowControl/>
      <w:autoSpaceDE/>
      <w:autoSpaceDN/>
      <w:adjustRightInd/>
      <w:rPr>
        <w:rFonts w:eastAsia="Times New Roman"/>
        <w:szCs w:val="24"/>
        <w:lang w:val="en-US" w:eastAsia="zh-CN"/>
      </w:rPr>
    </w:pPr>
    <w:r>
      <w:rPr>
        <w:rFonts w:eastAsia="Times New Roman"/>
        <w:szCs w:val="24"/>
        <w:lang w:eastAsia="zh-CN"/>
      </w:rPr>
      <w:tab/>
    </w:r>
    <w:r>
      <w:rPr>
        <w:rFonts w:eastAsia="Times New Roman"/>
        <w:szCs w:val="24"/>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BD" w:rsidRDefault="00A75ABD">
      <w:r>
        <w:separator/>
      </w:r>
    </w:p>
  </w:footnote>
  <w:footnote w:type="continuationSeparator" w:id="0">
    <w:p w:rsidR="00A75ABD" w:rsidRDefault="00A7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DE" w:rsidRDefault="00FF23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2375" o:spid="_x0000_s2050" type="#_x0000_t136" style="position:absolute;left:0;text-align:left;margin-left:0;margin-top:0;width:539.85pt;height:119.95pt;rotation:315;z-index:-251654144;mso-position-horizontal:center;mso-position-horizontal-relative:margin;mso-position-vertical:center;mso-position-vertical-relative:margin" o:allowincell="f" fillcolor="silver" stroked="f">
          <v:fill opacity=".5"/>
          <v:textpath style="font-family:&quot;Times New Roman&quot;;font-size:1pt" string="ДОВЕРЛИВО"/>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DE" w:rsidRPr="00EA38E4" w:rsidRDefault="00FF2377" w:rsidP="005D5381">
    <w:pPr>
      <w:pStyle w:val="Header"/>
      <w:jc w:val="right"/>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2376" o:spid="_x0000_s2051" type="#_x0000_t136" style="position:absolute;left:0;text-align:left;margin-left:0;margin-top:0;width:539.85pt;height:119.95pt;rotation:315;z-index:-251652096;mso-position-horizontal:center;mso-position-horizontal-relative:margin;mso-position-vertical:center;mso-position-vertical-relative:margin" o:allowincell="f" fillcolor="silver" stroked="f">
          <v:fill opacity=".5"/>
          <v:textpath style="font-family:&quot;Times New Roman&quot;;font-size:1pt" string="ДОВЕРЛИВО"/>
          <w10:wrap anchorx="margin" anchory="margin"/>
        </v:shape>
      </w:pict>
    </w:r>
    <w:r w:rsidR="00F50CDE">
      <w:rPr>
        <w:i/>
        <w:lang w:val="mk-MK"/>
      </w:rPr>
      <w:t>СТРОГО ДОВЕРЛИВО – ПРЕДМЕТ НА ДОГОВОР</w:t>
    </w:r>
  </w:p>
  <w:p w:rsidR="00F50CDE" w:rsidRDefault="00507B49" w:rsidP="005D5381">
    <w:pPr>
      <w:pStyle w:val="Header"/>
      <w:widowControl/>
      <w:autoSpaceDE/>
      <w:autoSpaceDN/>
      <w:adjustRightInd/>
      <w:jc w:val="right"/>
      <w:rPr>
        <w:rFonts w:eastAsia="Times New Roman"/>
        <w:szCs w:val="24"/>
        <w:lang w:eastAsia="zh-CN"/>
      </w:rPr>
    </w:pPr>
    <w:r>
      <w:rPr>
        <w:i/>
        <w:lang w:val="mk-MK"/>
      </w:rPr>
      <w:t xml:space="preserve">ДРАФТ: </w:t>
    </w:r>
    <w:r>
      <w:rPr>
        <w:i/>
        <w:lang w:val="en-US"/>
      </w:rPr>
      <w:t>2</w:t>
    </w:r>
    <w:r w:rsidR="0015525B">
      <w:rPr>
        <w:i/>
        <w:lang w:val="mk-MK"/>
      </w:rPr>
      <w:t>8</w:t>
    </w:r>
    <w:r w:rsidR="00F50CDE">
      <w:rPr>
        <w:i/>
        <w:lang w:val="mk-MK"/>
      </w:rPr>
      <w:t xml:space="preserve"> АПРИЛ 2014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DE" w:rsidRDefault="00FF23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2374" o:spid="_x0000_s2049" type="#_x0000_t136" style="position:absolute;left:0;text-align:left;margin-left:0;margin-top:0;width:539.85pt;height:119.95pt;rotation:315;z-index:-251656192;mso-position-horizontal:center;mso-position-horizontal-relative:margin;mso-position-vertical:center;mso-position-vertical-relative:margin" o:allowincell="f" fillcolor="silver" stroked="f">
          <v:fill opacity=".5"/>
          <v:textpath style="font-family:&quot;Times New Roman&quot;;font-size:1pt" string="ДОВЕРЛИВО"/>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E44B30"/>
    <w:lvl w:ilvl="0">
      <w:start w:val="1"/>
      <w:numFmt w:val="decimal"/>
      <w:pStyle w:val="ListNumber5"/>
      <w:lvlText w:val="%1."/>
      <w:lvlJc w:val="left"/>
      <w:pPr>
        <w:tabs>
          <w:tab w:val="left" w:pos="1800"/>
        </w:tabs>
        <w:ind w:left="1800" w:hanging="360"/>
      </w:pPr>
      <w:rPr>
        <w:strike w:val="0"/>
        <w:dstrike w:val="0"/>
      </w:rPr>
    </w:lvl>
  </w:abstractNum>
  <w:abstractNum w:abstractNumId="1">
    <w:nsid w:val="FFFFFF7D"/>
    <w:multiLevelType w:val="singleLevel"/>
    <w:tmpl w:val="085604FE"/>
    <w:lvl w:ilvl="0">
      <w:start w:val="1"/>
      <w:numFmt w:val="decimal"/>
      <w:pStyle w:val="ListNumber4"/>
      <w:lvlText w:val="%1."/>
      <w:lvlJc w:val="left"/>
      <w:pPr>
        <w:tabs>
          <w:tab w:val="left" w:pos="1440"/>
        </w:tabs>
        <w:ind w:left="1440" w:hanging="360"/>
      </w:pPr>
      <w:rPr>
        <w:strike w:val="0"/>
        <w:dstrike w:val="0"/>
      </w:rPr>
    </w:lvl>
  </w:abstractNum>
  <w:abstractNum w:abstractNumId="2">
    <w:nsid w:val="FFFFFF7E"/>
    <w:multiLevelType w:val="singleLevel"/>
    <w:tmpl w:val="AD3A219E"/>
    <w:lvl w:ilvl="0">
      <w:start w:val="1"/>
      <w:numFmt w:val="decimal"/>
      <w:pStyle w:val="ListNumber3"/>
      <w:lvlText w:val="%1."/>
      <w:lvlJc w:val="left"/>
      <w:pPr>
        <w:tabs>
          <w:tab w:val="left" w:pos="1080"/>
        </w:tabs>
        <w:ind w:left="1080" w:hanging="360"/>
      </w:pPr>
      <w:rPr>
        <w:strike w:val="0"/>
        <w:dstrike w:val="0"/>
      </w:rPr>
    </w:lvl>
  </w:abstractNum>
  <w:abstractNum w:abstractNumId="3">
    <w:nsid w:val="FFFFFF7F"/>
    <w:multiLevelType w:val="singleLevel"/>
    <w:tmpl w:val="C8EEE4D0"/>
    <w:lvl w:ilvl="0">
      <w:start w:val="1"/>
      <w:numFmt w:val="decimal"/>
      <w:pStyle w:val="ListNumber2"/>
      <w:lvlText w:val="%1."/>
      <w:lvlJc w:val="left"/>
      <w:pPr>
        <w:tabs>
          <w:tab w:val="left" w:pos="720"/>
        </w:tabs>
        <w:ind w:left="720" w:hanging="360"/>
      </w:pPr>
      <w:rPr>
        <w:strike w:val="0"/>
        <w:dstrike w:val="0"/>
      </w:rPr>
    </w:lvl>
  </w:abstractNum>
  <w:abstractNum w:abstractNumId="4">
    <w:nsid w:val="FFFFFF80"/>
    <w:multiLevelType w:val="singleLevel"/>
    <w:tmpl w:val="A8126100"/>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8B1EA680"/>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B28C278E"/>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9D30A1F6"/>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309670E0"/>
    <w:lvl w:ilvl="0">
      <w:start w:val="1"/>
      <w:numFmt w:val="decimal"/>
      <w:pStyle w:val="ListNumber"/>
      <w:lvlText w:val="%1."/>
      <w:lvlJc w:val="left"/>
      <w:pPr>
        <w:tabs>
          <w:tab w:val="left" w:pos="360"/>
        </w:tabs>
        <w:ind w:left="360" w:hanging="360"/>
      </w:pPr>
      <w:rPr>
        <w:strike w:val="0"/>
        <w:dstrike w:val="0"/>
      </w:rPr>
    </w:lvl>
  </w:abstractNum>
  <w:abstractNum w:abstractNumId="9">
    <w:nsid w:val="FFFFFF89"/>
    <w:multiLevelType w:val="singleLevel"/>
    <w:tmpl w:val="90965F1E"/>
    <w:lvl w:ilvl="0">
      <w:start w:val="1"/>
      <w:numFmt w:val="bullet"/>
      <w:pStyle w:val="ListBullet"/>
      <w:lvlText w:val=""/>
      <w:lvlJc w:val="left"/>
      <w:pPr>
        <w:tabs>
          <w:tab w:val="left" w:pos="360"/>
        </w:tabs>
        <w:ind w:left="360" w:hanging="360"/>
      </w:pPr>
      <w:rPr>
        <w:rFonts w:ascii="Symbol" w:hAnsi="Symbol"/>
        <w:strike w:val="0"/>
        <w:dstrike w:val="0"/>
      </w:rPr>
    </w:lvl>
  </w:abstractNum>
  <w:abstractNum w:abstractNumId="10">
    <w:nsid w:val="025D6042"/>
    <w:multiLevelType w:val="multilevel"/>
    <w:tmpl w:val="04090023"/>
    <w:styleLink w:val="ArticleSection"/>
    <w:lvl w:ilvl="0">
      <w:start w:val="1"/>
      <w:numFmt w:val="upperRoman"/>
      <w:pStyle w:val="Heading1"/>
      <w:lvlText w:val="Article %1."/>
      <w:lvlJc w:val="left"/>
      <w:rPr>
        <w:strike w:val="0"/>
        <w:dstrike w:val="0"/>
        <w:sz w:val="22"/>
      </w:rPr>
    </w:lvl>
    <w:lvl w:ilvl="1">
      <w:start w:val="1"/>
      <w:numFmt w:val="decimalZero"/>
      <w:pStyle w:val="Heading2"/>
      <w:isLgl/>
      <w:lvlText w:val="Section %1.%2"/>
      <w:lvlJc w:val="left"/>
      <w:rPr>
        <w:strike w:val="0"/>
        <w:dstrike w:val="0"/>
      </w:rPr>
    </w:lvl>
    <w:lvl w:ilvl="2">
      <w:start w:val="1"/>
      <w:numFmt w:val="lowerLetter"/>
      <w:pStyle w:val="Heading3"/>
      <w:lvlText w:val="(%3)"/>
      <w:lvlJc w:val="left"/>
      <w:pPr>
        <w:ind w:left="720" w:hanging="432"/>
      </w:pPr>
      <w:rPr>
        <w:strike w:val="0"/>
        <w:dstrike w:val="0"/>
      </w:rPr>
    </w:lvl>
    <w:lvl w:ilvl="3">
      <w:start w:val="1"/>
      <w:numFmt w:val="lowerRoman"/>
      <w:pStyle w:val="Heading4"/>
      <w:lvlText w:val="(%4)"/>
      <w:lvlJc w:val="right"/>
      <w:pPr>
        <w:ind w:left="864" w:hanging="144"/>
      </w:pPr>
      <w:rPr>
        <w:strike w:val="0"/>
        <w:dstrike w:val="0"/>
      </w:rPr>
    </w:lvl>
    <w:lvl w:ilvl="4">
      <w:start w:val="1"/>
      <w:numFmt w:val="decimal"/>
      <w:pStyle w:val="Heading5"/>
      <w:lvlText w:val="%5)"/>
      <w:lvlJc w:val="left"/>
      <w:pPr>
        <w:ind w:left="1008" w:hanging="432"/>
      </w:pPr>
      <w:rPr>
        <w:strike w:val="0"/>
        <w:dstrike w:val="0"/>
      </w:rPr>
    </w:lvl>
    <w:lvl w:ilvl="5">
      <w:start w:val="1"/>
      <w:numFmt w:val="lowerLetter"/>
      <w:pStyle w:val="Heading6"/>
      <w:lvlText w:val="%6)"/>
      <w:lvlJc w:val="left"/>
      <w:pPr>
        <w:ind w:left="1152" w:hanging="432"/>
      </w:pPr>
      <w:rPr>
        <w:strike w:val="0"/>
        <w:dstrike w:val="0"/>
      </w:rPr>
    </w:lvl>
    <w:lvl w:ilvl="6">
      <w:start w:val="1"/>
      <w:numFmt w:val="lowerRoman"/>
      <w:pStyle w:val="Heading7"/>
      <w:lvlText w:val="%7)"/>
      <w:lvlJc w:val="right"/>
      <w:pPr>
        <w:ind w:left="1296" w:hanging="288"/>
      </w:pPr>
      <w:rPr>
        <w:strike w:val="0"/>
        <w:dstrike w:val="0"/>
      </w:rPr>
    </w:lvl>
    <w:lvl w:ilvl="7">
      <w:start w:val="1"/>
      <w:numFmt w:val="lowerLetter"/>
      <w:pStyle w:val="Heading8"/>
      <w:lvlText w:val="%8."/>
      <w:lvlJc w:val="left"/>
      <w:pPr>
        <w:ind w:left="1440" w:hanging="432"/>
      </w:pPr>
      <w:rPr>
        <w:strike w:val="0"/>
        <w:dstrike w:val="0"/>
      </w:rPr>
    </w:lvl>
    <w:lvl w:ilvl="8">
      <w:start w:val="1"/>
      <w:numFmt w:val="lowerRoman"/>
      <w:pStyle w:val="Heading9"/>
      <w:lvlText w:val="%9."/>
      <w:lvlJc w:val="right"/>
      <w:pPr>
        <w:ind w:left="1584" w:hanging="144"/>
      </w:pPr>
      <w:rPr>
        <w:strike w:val="0"/>
        <w:dstrike w:val="0"/>
      </w:rPr>
    </w:lvl>
  </w:abstractNum>
  <w:abstractNum w:abstractNumId="11">
    <w:nsid w:val="06A347FF"/>
    <w:multiLevelType w:val="multilevel"/>
    <w:tmpl w:val="DD488FB4"/>
    <w:name w:val="FlatBulletsListTemplate"/>
    <w:styleLink w:val="FlatBulletsList"/>
    <w:lvl w:ilvl="0">
      <w:start w:val="1"/>
      <w:numFmt w:val="bullet"/>
      <w:pStyle w:val="BulletPara2"/>
      <w:lvlText w:val=""/>
      <w:lvlJc w:val="left"/>
      <w:pPr>
        <w:tabs>
          <w:tab w:val="left" w:pos="1440"/>
        </w:tabs>
        <w:ind w:left="1440" w:hanging="360"/>
      </w:pPr>
      <w:rPr>
        <w:rFonts w:ascii="Symbol" w:hAnsi="Symbol"/>
        <w:strike w:val="0"/>
        <w:dstrike w:val="0"/>
      </w:rPr>
    </w:lvl>
    <w:lvl w:ilvl="1">
      <w:start w:val="1"/>
      <w:numFmt w:val="bullet"/>
      <w:lvlRestart w:val="0"/>
      <w:lvlText w:val=""/>
      <w:lvlJc w:val="left"/>
      <w:pPr>
        <w:ind w:left="1440" w:hanging="360"/>
      </w:pPr>
      <w:rPr>
        <w:rFonts w:ascii="Symbol" w:hAnsi="Symbol"/>
        <w:strike w:val="0"/>
        <w:dstrike w:val="0"/>
      </w:rPr>
    </w:lvl>
    <w:lvl w:ilvl="2">
      <w:start w:val="1"/>
      <w:numFmt w:val="bullet"/>
      <w:lvlRestart w:val="0"/>
      <w:pStyle w:val="BulletParaAlt"/>
      <w:lvlText w:val="▪"/>
      <w:lvlJc w:val="left"/>
      <w:pPr>
        <w:ind w:left="1080" w:hanging="360"/>
      </w:pPr>
      <w:rPr>
        <w:rFonts w:ascii="Times New Roman" w:hAnsi="Times New Roman"/>
        <w:strike w:val="0"/>
        <w:dstrike w:val="0"/>
        <w:color w:val="auto"/>
      </w:rPr>
    </w:lvl>
    <w:lvl w:ilvl="3">
      <w:start w:val="1"/>
      <w:numFmt w:val="none"/>
      <w:lvlRestart w:val="0"/>
      <w:suff w:val="nothing"/>
      <w:lvlText w:val=""/>
      <w:lvlJc w:val="left"/>
      <w:rPr>
        <w:strike w:val="0"/>
        <w:dstrike w:val="0"/>
      </w:rPr>
    </w:lvl>
    <w:lvl w:ilvl="4">
      <w:start w:val="1"/>
      <w:numFmt w:val="none"/>
      <w:lvlRestart w:val="0"/>
      <w:suff w:val="nothing"/>
      <w:lvlText w:val=""/>
      <w:lvlJc w:val="left"/>
      <w:rPr>
        <w:b/>
        <w:i w:val="0"/>
        <w:strike w:val="0"/>
        <w:dstrike w:val="0"/>
      </w:rPr>
    </w:lvl>
    <w:lvl w:ilvl="5">
      <w:start w:val="1"/>
      <w:numFmt w:val="none"/>
      <w:lvlRestart w:val="0"/>
      <w:suff w:val="nothing"/>
      <w:lvlText w:val=""/>
      <w:lvlJc w:val="left"/>
      <w:rPr>
        <w:b/>
        <w:i w:val="0"/>
        <w:strike w:val="0"/>
        <w:dstrike w:val="0"/>
      </w:rPr>
    </w:lvl>
    <w:lvl w:ilvl="6">
      <w:start w:val="1"/>
      <w:numFmt w:val="none"/>
      <w:lvlRestart w:val="0"/>
      <w:suff w:val="nothing"/>
      <w:lvlText w:val=""/>
      <w:lvlJc w:val="left"/>
      <w:rPr>
        <w:strike w:val="0"/>
        <w:dstrike w:val="0"/>
      </w:rPr>
    </w:lvl>
    <w:lvl w:ilvl="7">
      <w:start w:val="1"/>
      <w:numFmt w:val="none"/>
      <w:lvlRestart w:val="0"/>
      <w:suff w:val="nothing"/>
      <w:lvlText w:val=""/>
      <w:lvlJc w:val="left"/>
      <w:rPr>
        <w:strike w:val="0"/>
        <w:dstrike w:val="0"/>
        <w:color w:val="auto"/>
      </w:rPr>
    </w:lvl>
    <w:lvl w:ilvl="8">
      <w:start w:val="1"/>
      <w:numFmt w:val="none"/>
      <w:lvlRestart w:val="0"/>
      <w:suff w:val="nothing"/>
      <w:lvlText w:val="%9"/>
      <w:lvlJc w:val="left"/>
      <w:rPr>
        <w:strike w:val="0"/>
        <w:dstrike w:val="0"/>
      </w:rPr>
    </w:lvl>
  </w:abstractNum>
  <w:abstractNum w:abstractNumId="12">
    <w:nsid w:val="07173D38"/>
    <w:multiLevelType w:val="multilevel"/>
    <w:tmpl w:val="A8E4B4A8"/>
    <w:name w:val="LegalComboListTemplate"/>
    <w:styleLink w:val="LegalComboList"/>
    <w:lvl w:ilvl="0">
      <w:start w:val="1"/>
      <w:numFmt w:val="decimal"/>
      <w:lvlRestart w:val="0"/>
      <w:pStyle w:val="LegalCombo1"/>
      <w:lvlText w:val="%1."/>
      <w:lvlJc w:val="left"/>
      <w:pPr>
        <w:tabs>
          <w:tab w:val="left" w:pos="720"/>
        </w:tabs>
        <w:ind w:left="720" w:hanging="720"/>
      </w:pPr>
      <w:rPr>
        <w:b/>
        <w:strike w:val="0"/>
        <w:dstrike w:val="0"/>
        <w:sz w:val="22"/>
      </w:rPr>
    </w:lvl>
    <w:lvl w:ilvl="1">
      <w:start w:val="1"/>
      <w:numFmt w:val="decimal"/>
      <w:pStyle w:val="LegalCombo2"/>
      <w:lvlText w:val="%1.%2"/>
      <w:lvlJc w:val="left"/>
      <w:pPr>
        <w:tabs>
          <w:tab w:val="left" w:pos="720"/>
        </w:tabs>
        <w:ind w:left="720" w:hanging="720"/>
      </w:pPr>
      <w:rPr>
        <w:strike w:val="0"/>
        <w:dstrike w:val="0"/>
      </w:rPr>
    </w:lvl>
    <w:lvl w:ilvl="2">
      <w:start w:val="1"/>
      <w:numFmt w:val="decimal"/>
      <w:pStyle w:val="LegalCombo3"/>
      <w:lvlText w:val="%1.%2.%3"/>
      <w:lvlJc w:val="left"/>
      <w:pPr>
        <w:tabs>
          <w:tab w:val="left" w:pos="1440"/>
        </w:tabs>
        <w:ind w:left="1440" w:hanging="720"/>
      </w:pPr>
      <w:rPr>
        <w:strike w:val="0"/>
        <w:dstrike w:val="0"/>
      </w:rPr>
    </w:lvl>
    <w:lvl w:ilvl="3">
      <w:start w:val="1"/>
      <w:numFmt w:val="lowerLetter"/>
      <w:pStyle w:val="LegalCombo4"/>
      <w:lvlText w:val="(%4)"/>
      <w:lvlJc w:val="left"/>
      <w:pPr>
        <w:tabs>
          <w:tab w:val="left" w:pos="1440"/>
        </w:tabs>
        <w:ind w:left="1440" w:hanging="720"/>
      </w:pPr>
      <w:rPr>
        <w:strike w:val="0"/>
        <w:dstrike w:val="0"/>
      </w:rPr>
    </w:lvl>
    <w:lvl w:ilvl="4">
      <w:start w:val="1"/>
      <w:numFmt w:val="lowerRoman"/>
      <w:pStyle w:val="LegalCombo5"/>
      <w:lvlText w:val="(%5)"/>
      <w:lvlJc w:val="left"/>
      <w:pPr>
        <w:tabs>
          <w:tab w:val="left" w:pos="2160"/>
        </w:tabs>
        <w:ind w:left="2160" w:hanging="720"/>
      </w:pPr>
      <w:rPr>
        <w:strike w:val="0"/>
        <w:dstrike w:val="0"/>
      </w:rPr>
    </w:lvl>
    <w:lvl w:ilvl="5">
      <w:start w:val="1"/>
      <w:numFmt w:val="decimal"/>
      <w:pStyle w:val="LegalCombo6"/>
      <w:lvlText w:val="(%6)"/>
      <w:lvlJc w:val="left"/>
      <w:pPr>
        <w:tabs>
          <w:tab w:val="left" w:pos="2880"/>
        </w:tabs>
        <w:ind w:left="2880" w:hanging="720"/>
      </w:pPr>
      <w:rPr>
        <w:strike w:val="0"/>
        <w:dstrike w:val="0"/>
      </w:rPr>
    </w:lvl>
    <w:lvl w:ilvl="6">
      <w:start w:val="1"/>
      <w:numFmt w:val="upperLetter"/>
      <w:pStyle w:val="LegalCombo7"/>
      <w:lvlText w:val="(%7)"/>
      <w:lvlJc w:val="left"/>
      <w:pPr>
        <w:tabs>
          <w:tab w:val="left" w:pos="3600"/>
        </w:tabs>
        <w:ind w:left="3600" w:hanging="720"/>
      </w:pPr>
      <w:rPr>
        <w:strike w:val="0"/>
        <w:dstrike w:val="0"/>
      </w:rPr>
    </w:lvl>
    <w:lvl w:ilvl="7">
      <w:start w:val="24"/>
      <w:numFmt w:val="lowerLetter"/>
      <w:lvlRestart w:val="0"/>
      <w:pStyle w:val="LegalCombo8"/>
      <w:lvlText w:val="(%8)"/>
      <w:lvlJc w:val="left"/>
      <w:pPr>
        <w:tabs>
          <w:tab w:val="left" w:pos="1440"/>
        </w:tabs>
        <w:ind w:left="1440" w:hanging="720"/>
      </w:pPr>
      <w:rPr>
        <w:strike w:val="0"/>
        <w:dstrike w:val="0"/>
      </w:rPr>
    </w:lvl>
    <w:lvl w:ilvl="8">
      <w:start w:val="1"/>
      <w:numFmt w:val="bullet"/>
      <w:lvlRestart w:val="0"/>
      <w:pStyle w:val="LegalCombo9"/>
      <w:lvlText w:val=""/>
      <w:lvlJc w:val="left"/>
      <w:pPr>
        <w:tabs>
          <w:tab w:val="left" w:pos="1800"/>
        </w:tabs>
        <w:ind w:left="1800" w:hanging="360"/>
      </w:pPr>
      <w:rPr>
        <w:rFonts w:ascii="Symbol" w:hAnsi="Symbol"/>
        <w:strike w:val="0"/>
        <w:dstrike w:val="0"/>
      </w:rPr>
    </w:lvl>
  </w:abstractNum>
  <w:abstractNum w:abstractNumId="13">
    <w:nsid w:val="3094670C"/>
    <w:multiLevelType w:val="multilevel"/>
    <w:tmpl w:val="EFF2C24A"/>
    <w:name w:val="TableFootnotesListTemplate"/>
    <w:styleLink w:val="TableFootnotesList"/>
    <w:lvl w:ilvl="0">
      <w:start w:val="1"/>
      <w:numFmt w:val="none"/>
      <w:pStyle w:val="TableFootnoteLine"/>
      <w:suff w:val="nothing"/>
      <w:lvlText w:val=""/>
      <w:lvlJc w:val="left"/>
      <w:rPr>
        <w:strike w:val="0"/>
        <w:dstrike w:val="0"/>
      </w:rPr>
    </w:lvl>
    <w:lvl w:ilvl="1">
      <w:start w:val="1"/>
      <w:numFmt w:val="decimal"/>
      <w:pStyle w:val="TableFootnote"/>
      <w:lvlText w:val="(%2)"/>
      <w:lvlJc w:val="left"/>
      <w:pPr>
        <w:ind w:left="360" w:hanging="360"/>
      </w:pPr>
      <w:rPr>
        <w:strike w:val="0"/>
        <w:dstrike w:val="0"/>
      </w:rPr>
    </w:lvl>
    <w:lvl w:ilvl="2">
      <w:start w:val="1"/>
      <w:numFmt w:val="none"/>
      <w:lvlText w:val=""/>
      <w:lvlJc w:val="left"/>
      <w:pPr>
        <w:ind w:left="360" w:hanging="360"/>
      </w:pPr>
      <w:rPr>
        <w:strike w:val="0"/>
        <w:dstrike w:val="0"/>
      </w:rPr>
    </w:lvl>
    <w:lvl w:ilvl="3">
      <w:start w:val="1"/>
      <w:numFmt w:val="none"/>
      <w:lvlText w:val=""/>
      <w:lvlJc w:val="left"/>
      <w:pPr>
        <w:ind w:left="360" w:hanging="360"/>
      </w:pPr>
      <w:rPr>
        <w:strike w:val="0"/>
        <w:dstrike w:val="0"/>
      </w:rPr>
    </w:lvl>
    <w:lvl w:ilvl="4">
      <w:start w:val="1"/>
      <w:numFmt w:val="none"/>
      <w:lvlText w:val=""/>
      <w:lvlJc w:val="left"/>
      <w:pPr>
        <w:ind w:left="360" w:hanging="360"/>
      </w:pPr>
      <w:rPr>
        <w:strike w:val="0"/>
        <w:dstrike w:val="0"/>
      </w:rPr>
    </w:lvl>
    <w:lvl w:ilvl="5">
      <w:start w:val="1"/>
      <w:numFmt w:val="none"/>
      <w:lvlText w:val=""/>
      <w:lvlJc w:val="left"/>
      <w:pPr>
        <w:ind w:left="360" w:hanging="360"/>
      </w:pPr>
      <w:rPr>
        <w:strike w:val="0"/>
        <w:dstrike w:val="0"/>
      </w:rPr>
    </w:lvl>
    <w:lvl w:ilvl="6">
      <w:start w:val="1"/>
      <w:numFmt w:val="none"/>
      <w:lvlText w:val=""/>
      <w:lvlJc w:val="left"/>
      <w:pPr>
        <w:ind w:left="360" w:hanging="360"/>
      </w:pPr>
      <w:rPr>
        <w:strike w:val="0"/>
        <w:dstrike w:val="0"/>
      </w:rPr>
    </w:lvl>
    <w:lvl w:ilvl="7">
      <w:start w:val="1"/>
      <w:numFmt w:val="none"/>
      <w:lvlText w:val=""/>
      <w:lvlJc w:val="left"/>
      <w:pPr>
        <w:ind w:left="360" w:hanging="360"/>
      </w:pPr>
      <w:rPr>
        <w:strike w:val="0"/>
        <w:dstrike w:val="0"/>
      </w:rPr>
    </w:lvl>
    <w:lvl w:ilvl="8">
      <w:start w:val="1"/>
      <w:numFmt w:val="none"/>
      <w:lvlText w:val=""/>
      <w:lvlJc w:val="left"/>
      <w:pPr>
        <w:ind w:left="360" w:hanging="360"/>
      </w:pPr>
      <w:rPr>
        <w:strike w:val="0"/>
        <w:dstrike w:val="0"/>
      </w:rPr>
    </w:lvl>
  </w:abstractNum>
  <w:abstractNum w:abstractNumId="14">
    <w:nsid w:val="4326392F"/>
    <w:multiLevelType w:val="multilevel"/>
    <w:tmpl w:val="8006E38C"/>
    <w:name w:val="LegalFlushTemplate"/>
    <w:lvl w:ilvl="0">
      <w:start w:val="1"/>
      <w:numFmt w:val="decimal"/>
      <w:lvlRestart w:val="0"/>
      <w:pStyle w:val="LegalFlushStyle1"/>
      <w:lvlText w:val="%1."/>
      <w:lvlJc w:val="left"/>
      <w:pPr>
        <w:tabs>
          <w:tab w:val="left" w:pos="720"/>
        </w:tabs>
        <w:ind w:left="720" w:hanging="720"/>
      </w:pPr>
      <w:rPr>
        <w:strike w:val="0"/>
        <w:dstrike w:val="0"/>
        <w:sz w:val="22"/>
      </w:rPr>
    </w:lvl>
    <w:lvl w:ilvl="1">
      <w:start w:val="1"/>
      <w:numFmt w:val="decimal"/>
      <w:pStyle w:val="LegalFlushStyle2"/>
      <w:lvlText w:val="%1.%2"/>
      <w:lvlJc w:val="left"/>
      <w:pPr>
        <w:tabs>
          <w:tab w:val="left" w:pos="720"/>
        </w:tabs>
        <w:ind w:left="720" w:hanging="720"/>
      </w:pPr>
      <w:rPr>
        <w:b/>
        <w:i w:val="0"/>
        <w:strike w:val="0"/>
        <w:dstrike w:val="0"/>
        <w:sz w:val="22"/>
      </w:rPr>
    </w:lvl>
    <w:lvl w:ilvl="2">
      <w:start w:val="1"/>
      <w:numFmt w:val="decimal"/>
      <w:pStyle w:val="LegalFlushStyle3"/>
      <w:lvlText w:val="%1.%2.%3"/>
      <w:lvlJc w:val="left"/>
      <w:pPr>
        <w:tabs>
          <w:tab w:val="left" w:pos="720"/>
        </w:tabs>
        <w:ind w:left="720" w:hanging="720"/>
      </w:pPr>
      <w:rPr>
        <w:strike w:val="0"/>
        <w:dstrike w:val="0"/>
      </w:rPr>
    </w:lvl>
    <w:lvl w:ilvl="3">
      <w:start w:val="1"/>
      <w:numFmt w:val="decimal"/>
      <w:pStyle w:val="LegalFlushStyle4"/>
      <w:lvlText w:val="%1.%2.%3.%4"/>
      <w:lvlJc w:val="left"/>
      <w:pPr>
        <w:tabs>
          <w:tab w:val="left" w:pos="864"/>
        </w:tabs>
        <w:ind w:left="864" w:hanging="864"/>
      </w:pPr>
      <w:rPr>
        <w:strike w:val="0"/>
        <w:dstrike w:val="0"/>
      </w:rPr>
    </w:lvl>
    <w:lvl w:ilvl="4">
      <w:start w:val="1"/>
      <w:numFmt w:val="lowerLetter"/>
      <w:pStyle w:val="LegalFlushStyle5"/>
      <w:lvlText w:val="(%5)"/>
      <w:lvlJc w:val="left"/>
      <w:pPr>
        <w:tabs>
          <w:tab w:val="left" w:pos="1440"/>
        </w:tabs>
        <w:ind w:left="1440" w:hanging="720"/>
      </w:pPr>
      <w:rPr>
        <w:strike w:val="0"/>
        <w:dstrike w:val="0"/>
        <w:sz w:val="22"/>
      </w:rPr>
    </w:lvl>
    <w:lvl w:ilvl="5">
      <w:start w:val="1"/>
      <w:numFmt w:val="lowerRoman"/>
      <w:pStyle w:val="LegalFlushStyle6"/>
      <w:lvlText w:val="(%6)"/>
      <w:lvlJc w:val="left"/>
      <w:pPr>
        <w:tabs>
          <w:tab w:val="left" w:pos="2160"/>
        </w:tabs>
        <w:ind w:left="2160" w:hanging="720"/>
      </w:pPr>
      <w:rPr>
        <w:strike w:val="0"/>
        <w:dstrike w:val="0"/>
        <w:sz w:val="22"/>
      </w:rPr>
    </w:lvl>
    <w:lvl w:ilvl="6">
      <w:start w:val="1"/>
      <w:numFmt w:val="decimal"/>
      <w:pStyle w:val="LegalFlushStyle7"/>
      <w:lvlText w:val="(%7)"/>
      <w:lvlJc w:val="left"/>
      <w:pPr>
        <w:tabs>
          <w:tab w:val="left" w:pos="2880"/>
        </w:tabs>
        <w:ind w:left="2880" w:hanging="720"/>
      </w:pPr>
      <w:rPr>
        <w:strike w:val="0"/>
        <w:dstrike w:val="0"/>
        <w:sz w:val="22"/>
      </w:rPr>
    </w:lvl>
    <w:lvl w:ilvl="7">
      <w:start w:val="1"/>
      <w:numFmt w:val="upperLetter"/>
      <w:pStyle w:val="LegalFlushStyle8"/>
      <w:lvlText w:val="(%8)"/>
      <w:lvlJc w:val="left"/>
      <w:pPr>
        <w:tabs>
          <w:tab w:val="left" w:pos="2160"/>
        </w:tabs>
        <w:ind w:left="2160" w:hanging="720"/>
      </w:pPr>
      <w:rPr>
        <w:strike w:val="0"/>
        <w:dstrike w:val="0"/>
        <w:sz w:val="22"/>
      </w:rPr>
    </w:lvl>
    <w:lvl w:ilvl="8">
      <w:start w:val="1"/>
      <w:numFmt w:val="none"/>
      <w:lvlText w:val=""/>
      <w:lvlJc w:val="left"/>
      <w:pPr>
        <w:tabs>
          <w:tab w:val="left" w:pos="3240"/>
        </w:tabs>
        <w:ind w:left="3240" w:hanging="360"/>
      </w:pPr>
      <w:rPr>
        <w:strike w:val="0"/>
        <w:dstrike w:val="0"/>
      </w:rPr>
    </w:lvl>
  </w:abstractNum>
  <w:abstractNum w:abstractNumId="15">
    <w:nsid w:val="4474592F"/>
    <w:multiLevelType w:val="multilevel"/>
    <w:tmpl w:val="622E0FAA"/>
    <w:name w:val="LegalFlushListTemplate"/>
    <w:styleLink w:val="LegalFlushList"/>
    <w:lvl w:ilvl="0">
      <w:start w:val="1"/>
      <w:numFmt w:val="decimal"/>
      <w:lvlRestart w:val="0"/>
      <w:pStyle w:val="LegalFlush1"/>
      <w:lvlText w:val="%1."/>
      <w:lvlJc w:val="left"/>
      <w:pPr>
        <w:tabs>
          <w:tab w:val="left" w:pos="720"/>
        </w:tabs>
        <w:ind w:left="720" w:hanging="720"/>
      </w:pPr>
      <w:rPr>
        <w:strike w:val="0"/>
        <w:dstrike w:val="0"/>
      </w:rPr>
    </w:lvl>
    <w:lvl w:ilvl="1">
      <w:start w:val="1"/>
      <w:numFmt w:val="decimal"/>
      <w:pStyle w:val="LegalFlush2"/>
      <w:lvlText w:val="%1.%2"/>
      <w:lvlJc w:val="left"/>
      <w:pPr>
        <w:tabs>
          <w:tab w:val="left" w:pos="720"/>
        </w:tabs>
        <w:ind w:left="720" w:hanging="720"/>
      </w:pPr>
      <w:rPr>
        <w:strike w:val="0"/>
        <w:dstrike w:val="0"/>
      </w:rPr>
    </w:lvl>
    <w:lvl w:ilvl="2">
      <w:start w:val="1"/>
      <w:numFmt w:val="decimal"/>
      <w:pStyle w:val="LegalFlush3"/>
      <w:lvlText w:val="%1.%2.%3"/>
      <w:lvlJc w:val="left"/>
      <w:pPr>
        <w:tabs>
          <w:tab w:val="left" w:pos="720"/>
        </w:tabs>
        <w:ind w:left="720" w:hanging="720"/>
      </w:pPr>
      <w:rPr>
        <w:strike w:val="0"/>
        <w:dstrike w:val="0"/>
      </w:rPr>
    </w:lvl>
    <w:lvl w:ilvl="3">
      <w:start w:val="1"/>
      <w:numFmt w:val="decimal"/>
      <w:pStyle w:val="LegalFlush4"/>
      <w:lvlText w:val="%1.%2.%3.%4"/>
      <w:lvlJc w:val="left"/>
      <w:pPr>
        <w:tabs>
          <w:tab w:val="left" w:pos="864"/>
        </w:tabs>
        <w:ind w:left="864" w:hanging="864"/>
      </w:pPr>
      <w:rPr>
        <w:strike w:val="0"/>
        <w:dstrike w:val="0"/>
      </w:rPr>
    </w:lvl>
    <w:lvl w:ilvl="4">
      <w:start w:val="1"/>
      <w:numFmt w:val="lowerLetter"/>
      <w:pStyle w:val="LegalFlush5"/>
      <w:lvlText w:val="(%5)"/>
      <w:lvlJc w:val="left"/>
      <w:pPr>
        <w:tabs>
          <w:tab w:val="left" w:pos="1440"/>
        </w:tabs>
        <w:ind w:left="1440" w:hanging="720"/>
      </w:pPr>
      <w:rPr>
        <w:strike w:val="0"/>
        <w:dstrike w:val="0"/>
      </w:rPr>
    </w:lvl>
    <w:lvl w:ilvl="5">
      <w:start w:val="1"/>
      <w:numFmt w:val="lowerRoman"/>
      <w:pStyle w:val="LegalFlush6"/>
      <w:lvlText w:val="(%6)"/>
      <w:lvlJc w:val="left"/>
      <w:pPr>
        <w:tabs>
          <w:tab w:val="left" w:pos="2160"/>
        </w:tabs>
        <w:ind w:left="2160" w:hanging="720"/>
      </w:pPr>
      <w:rPr>
        <w:strike w:val="0"/>
        <w:dstrike w:val="0"/>
      </w:rPr>
    </w:lvl>
    <w:lvl w:ilvl="6">
      <w:start w:val="1"/>
      <w:numFmt w:val="decimal"/>
      <w:pStyle w:val="LegalFlush7"/>
      <w:lvlText w:val="(%7)"/>
      <w:lvlJc w:val="left"/>
      <w:pPr>
        <w:tabs>
          <w:tab w:val="left" w:pos="2880"/>
        </w:tabs>
        <w:ind w:left="2880" w:hanging="720"/>
      </w:pPr>
      <w:rPr>
        <w:strike w:val="0"/>
        <w:dstrike w:val="0"/>
      </w:rPr>
    </w:lvl>
    <w:lvl w:ilvl="7">
      <w:start w:val="1"/>
      <w:numFmt w:val="upperLetter"/>
      <w:pStyle w:val="LegalFlush8"/>
      <w:lvlText w:val="(%8)"/>
      <w:lvlJc w:val="left"/>
      <w:pPr>
        <w:tabs>
          <w:tab w:val="left" w:pos="3600"/>
        </w:tabs>
        <w:ind w:left="3600" w:hanging="720"/>
      </w:pPr>
      <w:rPr>
        <w:strike w:val="0"/>
        <w:dstrike w:val="0"/>
      </w:rPr>
    </w:lvl>
    <w:lvl w:ilvl="8">
      <w:start w:val="1"/>
      <w:numFmt w:val="none"/>
      <w:lvlText w:val=""/>
      <w:lvlJc w:val="left"/>
      <w:pPr>
        <w:ind w:left="3240" w:hanging="360"/>
      </w:pPr>
      <w:rPr>
        <w:strike w:val="0"/>
        <w:dstrike w:val="0"/>
      </w:rPr>
    </w:lvl>
  </w:abstractNum>
  <w:abstractNum w:abstractNumId="16">
    <w:nsid w:val="4F1C2F51"/>
    <w:multiLevelType w:val="multilevel"/>
    <w:tmpl w:val="8B802BF0"/>
    <w:lvl w:ilvl="0">
      <w:start w:val="1"/>
      <w:numFmt w:val="decimal"/>
      <w:lvlRestart w:val="0"/>
      <w:pStyle w:val="LegalComboStyle1"/>
      <w:lvlText w:val="%1."/>
      <w:lvlJc w:val="left"/>
      <w:pPr>
        <w:tabs>
          <w:tab w:val="left" w:pos="720"/>
        </w:tabs>
        <w:ind w:left="720" w:hanging="720"/>
      </w:pPr>
      <w:rPr>
        <w:b/>
        <w:strike w:val="0"/>
        <w:dstrike w:val="0"/>
      </w:rPr>
    </w:lvl>
    <w:lvl w:ilvl="1">
      <w:start w:val="1"/>
      <w:numFmt w:val="decimal"/>
      <w:pStyle w:val="LegalComboStyle2"/>
      <w:lvlText w:val="%1.%2"/>
      <w:lvlJc w:val="left"/>
      <w:pPr>
        <w:tabs>
          <w:tab w:val="left" w:pos="720"/>
        </w:tabs>
        <w:ind w:left="720" w:hanging="720"/>
      </w:pPr>
      <w:rPr>
        <w:strike w:val="0"/>
        <w:dstrike w:val="0"/>
      </w:rPr>
    </w:lvl>
    <w:lvl w:ilvl="2">
      <w:start w:val="1"/>
      <w:numFmt w:val="decimal"/>
      <w:pStyle w:val="LegalComboStyle3"/>
      <w:lvlText w:val="%1.%2.%3"/>
      <w:lvlJc w:val="left"/>
      <w:pPr>
        <w:tabs>
          <w:tab w:val="left" w:pos="1440"/>
        </w:tabs>
        <w:ind w:left="1440" w:hanging="720"/>
      </w:pPr>
      <w:rPr>
        <w:strike w:val="0"/>
        <w:dstrike w:val="0"/>
      </w:rPr>
    </w:lvl>
    <w:lvl w:ilvl="3">
      <w:start w:val="1"/>
      <w:numFmt w:val="lowerLetter"/>
      <w:pStyle w:val="LegalComboStyle4"/>
      <w:lvlText w:val="(%4)"/>
      <w:lvlJc w:val="left"/>
      <w:pPr>
        <w:tabs>
          <w:tab w:val="left" w:pos="1440"/>
        </w:tabs>
        <w:ind w:left="1440" w:hanging="720"/>
      </w:pPr>
      <w:rPr>
        <w:strike w:val="0"/>
        <w:dstrike w:val="0"/>
      </w:rPr>
    </w:lvl>
    <w:lvl w:ilvl="4">
      <w:start w:val="1"/>
      <w:numFmt w:val="lowerRoman"/>
      <w:pStyle w:val="LegalComboStyle5"/>
      <w:lvlText w:val="(%5)"/>
      <w:lvlJc w:val="left"/>
      <w:pPr>
        <w:tabs>
          <w:tab w:val="left" w:pos="2160"/>
        </w:tabs>
        <w:ind w:left="2160" w:hanging="720"/>
      </w:pPr>
      <w:rPr>
        <w:strike w:val="0"/>
        <w:dstrike w:val="0"/>
      </w:rPr>
    </w:lvl>
    <w:lvl w:ilvl="5">
      <w:start w:val="1"/>
      <w:numFmt w:val="decimal"/>
      <w:pStyle w:val="LegalComboStyle6"/>
      <w:lvlText w:val="(%6)"/>
      <w:lvlJc w:val="left"/>
      <w:pPr>
        <w:tabs>
          <w:tab w:val="left" w:pos="2880"/>
        </w:tabs>
        <w:ind w:left="2880" w:hanging="720"/>
      </w:pPr>
      <w:rPr>
        <w:strike w:val="0"/>
        <w:dstrike w:val="0"/>
      </w:rPr>
    </w:lvl>
    <w:lvl w:ilvl="6">
      <w:start w:val="1"/>
      <w:numFmt w:val="upperLetter"/>
      <w:pStyle w:val="LegalComboStyle7"/>
      <w:lvlText w:val="(%7)"/>
      <w:lvlJc w:val="left"/>
      <w:pPr>
        <w:tabs>
          <w:tab w:val="left" w:pos="3600"/>
        </w:tabs>
        <w:ind w:left="3600" w:hanging="720"/>
      </w:pPr>
      <w:rPr>
        <w:strike w:val="0"/>
        <w:dstrike w:val="0"/>
      </w:rPr>
    </w:lvl>
    <w:lvl w:ilvl="7">
      <w:start w:val="24"/>
      <w:numFmt w:val="lowerLetter"/>
      <w:lvlRestart w:val="0"/>
      <w:pStyle w:val="LegalComboStyle8"/>
      <w:lvlText w:val="(%8)"/>
      <w:lvlJc w:val="left"/>
      <w:pPr>
        <w:tabs>
          <w:tab w:val="left" w:pos="1440"/>
        </w:tabs>
        <w:ind w:left="1440" w:hanging="720"/>
      </w:pPr>
      <w:rPr>
        <w:strike w:val="0"/>
        <w:dstrike w:val="0"/>
      </w:rPr>
    </w:lvl>
    <w:lvl w:ilvl="8">
      <w:start w:val="1"/>
      <w:numFmt w:val="bullet"/>
      <w:lvlRestart w:val="0"/>
      <w:pStyle w:val="LegalComboStyle9"/>
      <w:lvlText w:val=""/>
      <w:lvlJc w:val="left"/>
      <w:pPr>
        <w:tabs>
          <w:tab w:val="left" w:pos="1800"/>
        </w:tabs>
        <w:ind w:left="1800" w:hanging="360"/>
      </w:pPr>
      <w:rPr>
        <w:rFonts w:ascii="Symbol" w:hAnsi="Symbol"/>
        <w:strike w:val="0"/>
        <w:dstrike w:val="0"/>
      </w:rPr>
    </w:lvl>
  </w:abstractNum>
  <w:abstractNum w:abstractNumId="17">
    <w:nsid w:val="4F9F517C"/>
    <w:multiLevelType w:val="multilevel"/>
    <w:tmpl w:val="803048EA"/>
    <w:name w:val="ShortOutlineListTemplate"/>
    <w:styleLink w:val="ShortOutlineList"/>
    <w:lvl w:ilvl="0">
      <w:start w:val="1"/>
      <w:numFmt w:val="decimal"/>
      <w:pStyle w:val="ShortOutline1"/>
      <w:lvlText w:val="%1."/>
      <w:lvlJc w:val="left"/>
      <w:pPr>
        <w:tabs>
          <w:tab w:val="left" w:pos="720"/>
        </w:tabs>
        <w:ind w:left="720" w:hanging="720"/>
      </w:pPr>
      <w:rPr>
        <w:strike w:val="0"/>
        <w:dstrike w:val="0"/>
        <w:color w:val="000000"/>
        <w:sz w:val="22"/>
      </w:rPr>
    </w:lvl>
    <w:lvl w:ilvl="1">
      <w:start w:val="1"/>
      <w:numFmt w:val="lowerLetter"/>
      <w:pStyle w:val="ShortOutline2"/>
      <w:lvlText w:val="(%2)"/>
      <w:lvlJc w:val="left"/>
      <w:pPr>
        <w:tabs>
          <w:tab w:val="left" w:pos="1440"/>
        </w:tabs>
        <w:ind w:left="1440" w:hanging="720"/>
      </w:pPr>
      <w:rPr>
        <w:strike w:val="0"/>
        <w:dstrike w:val="0"/>
        <w:color w:val="000000"/>
      </w:rPr>
    </w:lvl>
    <w:lvl w:ilvl="2">
      <w:start w:val="1"/>
      <w:numFmt w:val="lowerRoman"/>
      <w:pStyle w:val="ShortOutline3"/>
      <w:lvlText w:val="(%3)"/>
      <w:lvlJc w:val="left"/>
      <w:pPr>
        <w:tabs>
          <w:tab w:val="left" w:pos="2160"/>
        </w:tabs>
        <w:ind w:left="2160" w:hanging="720"/>
      </w:pPr>
      <w:rPr>
        <w:strike w:val="0"/>
        <w:dstrike w:val="0"/>
        <w:color w:val="000000"/>
      </w:rPr>
    </w:lvl>
    <w:lvl w:ilvl="3">
      <w:start w:val="1"/>
      <w:numFmt w:val="decimal"/>
      <w:pStyle w:val="ShortOutline4"/>
      <w:lvlText w:val="(%4)"/>
      <w:lvlJc w:val="left"/>
      <w:pPr>
        <w:tabs>
          <w:tab w:val="left" w:pos="2880"/>
        </w:tabs>
        <w:ind w:left="2880" w:hanging="720"/>
      </w:pPr>
      <w:rPr>
        <w:strike w:val="0"/>
        <w:dstrike w:val="0"/>
        <w:color w:val="000000"/>
      </w:rPr>
    </w:lvl>
    <w:lvl w:ilvl="4">
      <w:start w:val="1"/>
      <w:numFmt w:val="upperLetter"/>
      <w:pStyle w:val="ShortOutline5"/>
      <w:lvlText w:val="(%5)"/>
      <w:lvlJc w:val="left"/>
      <w:pPr>
        <w:tabs>
          <w:tab w:val="left" w:pos="3600"/>
        </w:tabs>
        <w:ind w:left="3600" w:hanging="720"/>
      </w:pPr>
      <w:rPr>
        <w:strike w:val="0"/>
        <w:dstrike w:val="0"/>
        <w:color w:val="000000"/>
      </w:rPr>
    </w:lvl>
    <w:lvl w:ilvl="5">
      <w:start w:val="1"/>
      <w:numFmt w:val="none"/>
      <w:lvlText w:val=""/>
      <w:lvlJc w:val="left"/>
      <w:pPr>
        <w:ind w:left="2160" w:hanging="360"/>
      </w:pPr>
      <w:rPr>
        <w:strike w:val="0"/>
        <w:dstrike w:val="0"/>
      </w:rPr>
    </w:lvl>
    <w:lvl w:ilvl="6">
      <w:start w:val="1"/>
      <w:numFmt w:val="none"/>
      <w:lvlText w:val=""/>
      <w:lvlJc w:val="left"/>
      <w:pPr>
        <w:ind w:left="2520" w:hanging="360"/>
      </w:pPr>
      <w:rPr>
        <w:strike w:val="0"/>
        <w:dstrike w:val="0"/>
      </w:rPr>
    </w:lvl>
    <w:lvl w:ilvl="7">
      <w:start w:val="1"/>
      <w:numFmt w:val="none"/>
      <w:lvlText w:val=""/>
      <w:lvlJc w:val="left"/>
      <w:pPr>
        <w:ind w:left="2880" w:hanging="360"/>
      </w:pPr>
      <w:rPr>
        <w:strike w:val="0"/>
        <w:dstrike w:val="0"/>
      </w:rPr>
    </w:lvl>
    <w:lvl w:ilvl="8">
      <w:start w:val="1"/>
      <w:numFmt w:val="none"/>
      <w:lvlText w:val=""/>
      <w:lvlJc w:val="left"/>
      <w:pPr>
        <w:ind w:left="3240" w:hanging="360"/>
      </w:pPr>
      <w:rPr>
        <w:strike w:val="0"/>
        <w:dstrike w:val="0"/>
      </w:rPr>
    </w:lvl>
  </w:abstractNum>
  <w:abstractNum w:abstractNumId="18">
    <w:nsid w:val="71BE4B2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8B80A10"/>
    <w:multiLevelType w:val="multilevel"/>
    <w:tmpl w:val="0CF8C8E2"/>
    <w:name w:val="FlatNumbersListTemplate"/>
    <w:styleLink w:val="FlatNumbersList"/>
    <w:lvl w:ilvl="0">
      <w:start w:val="1"/>
      <w:numFmt w:val="upperLetter"/>
      <w:pStyle w:val="Recitals"/>
      <w:lvlText w:val="(%1)"/>
      <w:lvlJc w:val="left"/>
      <w:pPr>
        <w:tabs>
          <w:tab w:val="left" w:pos="720"/>
        </w:tabs>
        <w:ind w:left="720" w:hanging="720"/>
      </w:pPr>
      <w:rPr>
        <w:b/>
        <w:strike w:val="0"/>
        <w:dstrike w:val="0"/>
        <w:color w:val="000000"/>
      </w:rPr>
    </w:lvl>
    <w:lvl w:ilvl="1">
      <w:start w:val="1"/>
      <w:numFmt w:val="decimal"/>
      <w:lvlRestart w:val="0"/>
      <w:lvlText w:val="%2."/>
      <w:lvlJc w:val="left"/>
      <w:pPr>
        <w:ind w:firstLine="720"/>
      </w:pPr>
      <w:rPr>
        <w:strike w:val="0"/>
        <w:dstrike w:val="0"/>
      </w:rPr>
    </w:lvl>
    <w:lvl w:ilvl="2">
      <w:start w:val="1"/>
      <w:numFmt w:val="lowerLetter"/>
      <w:lvlRestart w:val="0"/>
      <w:lvlText w:val="(%3)"/>
      <w:lvlJc w:val="left"/>
      <w:pPr>
        <w:ind w:firstLine="720"/>
      </w:pPr>
      <w:rPr>
        <w:strike w:val="0"/>
        <w:dstrike w:val="0"/>
      </w:rPr>
    </w:lvl>
    <w:lvl w:ilvl="3">
      <w:start w:val="1"/>
      <w:numFmt w:val="lowerRoman"/>
      <w:lvlRestart w:val="0"/>
      <w:lvlText w:val="(%4)"/>
      <w:lvlJc w:val="left"/>
      <w:pPr>
        <w:ind w:firstLine="720"/>
      </w:pPr>
      <w:rPr>
        <w:strike w:val="0"/>
        <w:dstrike w:val="0"/>
      </w:rPr>
    </w:lvl>
    <w:lvl w:ilvl="4">
      <w:start w:val="1"/>
      <w:numFmt w:val="ordinalText"/>
      <w:lvlRestart w:val="0"/>
      <w:pStyle w:val="OrdinalPara"/>
      <w:suff w:val="space"/>
      <w:lvlText w:val="%5,"/>
      <w:lvlJc w:val="left"/>
      <w:pPr>
        <w:ind w:firstLine="720"/>
      </w:pPr>
      <w:rPr>
        <w:strike w:val="0"/>
        <w:dstrike w:val="0"/>
      </w:rPr>
    </w:lvl>
    <w:lvl w:ilvl="5">
      <w:start w:val="1"/>
      <w:numFmt w:val="none"/>
      <w:lvlRestart w:val="0"/>
      <w:lvlText w:val="Q:"/>
      <w:lvlJc w:val="left"/>
      <w:pPr>
        <w:ind w:left="1440" w:hanging="720"/>
      </w:pPr>
      <w:rPr>
        <w:strike w:val="0"/>
        <w:dstrike w:val="0"/>
      </w:rPr>
    </w:lvl>
    <w:lvl w:ilvl="6">
      <w:start w:val="1"/>
      <w:numFmt w:val="none"/>
      <w:lvlRestart w:val="0"/>
      <w:lvlText w:val="A:"/>
      <w:lvlJc w:val="left"/>
      <w:pPr>
        <w:ind w:left="1440" w:hanging="720"/>
      </w:pPr>
      <w:rPr>
        <w:strike w:val="0"/>
        <w:dstrike w:val="0"/>
      </w:rPr>
    </w:lvl>
    <w:lvl w:ilvl="7">
      <w:start w:val="1"/>
      <w:numFmt w:val="decimal"/>
      <w:lvlRestart w:val="0"/>
      <w:lvlText w:val="(%8)"/>
      <w:lvlJc w:val="left"/>
      <w:pPr>
        <w:ind w:left="720" w:hanging="720"/>
      </w:pPr>
      <w:rPr>
        <w:b/>
        <w:i w:val="0"/>
        <w:strike w:val="0"/>
        <w:dstrike w:val="0"/>
      </w:rPr>
    </w:lvl>
    <w:lvl w:ilvl="8">
      <w:start w:val="1"/>
      <w:numFmt w:val="upperLetter"/>
      <w:lvlRestart w:val="0"/>
      <w:lvlText w:val="(%9)"/>
      <w:lvlJc w:val="left"/>
      <w:pPr>
        <w:ind w:left="720" w:hanging="720"/>
      </w:pPr>
      <w:rPr>
        <w:b/>
        <w:i w:val="0"/>
        <w:strike w:val="0"/>
        <w:dstrike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3"/>
  </w:num>
  <w:num w:numId="14">
    <w:abstractNumId w:val="17"/>
  </w:num>
  <w:num w:numId="15">
    <w:abstractNumId w:val="12"/>
    <w:lvlOverride w:ilvl="0">
      <w:lvl w:ilvl="0">
        <w:start w:val="1"/>
        <w:numFmt w:val="decimal"/>
        <w:lvlRestart w:val="0"/>
        <w:pStyle w:val="LegalCombo1"/>
        <w:lvlText w:val="%1."/>
        <w:lvlJc w:val="left"/>
        <w:pPr>
          <w:tabs>
            <w:tab w:val="left" w:pos="720"/>
          </w:tabs>
          <w:ind w:left="720" w:hanging="720"/>
        </w:pPr>
        <w:rPr>
          <w:b/>
          <w:strike w:val="0"/>
          <w:dstrike w:val="0"/>
          <w:sz w:val="22"/>
        </w:rPr>
      </w:lvl>
    </w:lvlOverride>
    <w:lvlOverride w:ilvl="1">
      <w:lvl w:ilvl="1">
        <w:start w:val="1"/>
        <w:numFmt w:val="decimal"/>
        <w:pStyle w:val="LegalCombo2"/>
        <w:lvlText w:val="%1.%2"/>
        <w:lvlJc w:val="left"/>
        <w:pPr>
          <w:tabs>
            <w:tab w:val="left" w:pos="720"/>
          </w:tabs>
          <w:ind w:left="720" w:hanging="720"/>
        </w:pPr>
        <w:rPr>
          <w:strike w:val="0"/>
          <w:dstrike w:val="0"/>
        </w:rPr>
      </w:lvl>
    </w:lvlOverride>
    <w:lvlOverride w:ilvl="2">
      <w:lvl w:ilvl="2">
        <w:start w:val="1"/>
        <w:numFmt w:val="decimal"/>
        <w:pStyle w:val="LegalCombo3"/>
        <w:lvlText w:val="%1.%2.%3"/>
        <w:lvlJc w:val="left"/>
        <w:pPr>
          <w:tabs>
            <w:tab w:val="left" w:pos="1440"/>
          </w:tabs>
          <w:ind w:left="1440" w:hanging="720"/>
        </w:pPr>
        <w:rPr>
          <w:strike w:val="0"/>
          <w:dstrike w:val="0"/>
        </w:rPr>
      </w:lvl>
    </w:lvlOverride>
    <w:lvlOverride w:ilvl="3">
      <w:lvl w:ilvl="3">
        <w:start w:val="1"/>
        <w:numFmt w:val="lowerLetter"/>
        <w:pStyle w:val="LegalCombo4"/>
        <w:lvlText w:val="(%4)"/>
        <w:lvlJc w:val="left"/>
        <w:pPr>
          <w:tabs>
            <w:tab w:val="left" w:pos="1440"/>
          </w:tabs>
          <w:ind w:left="1440" w:hanging="720"/>
        </w:pPr>
        <w:rPr>
          <w:strike w:val="0"/>
          <w:dstrike w:val="0"/>
        </w:rPr>
      </w:lvl>
    </w:lvlOverride>
    <w:lvlOverride w:ilvl="4">
      <w:lvl w:ilvl="4">
        <w:start w:val="1"/>
        <w:numFmt w:val="lowerRoman"/>
        <w:pStyle w:val="LegalCombo5"/>
        <w:lvlText w:val="(%5)"/>
        <w:lvlJc w:val="left"/>
        <w:pPr>
          <w:tabs>
            <w:tab w:val="left" w:pos="2160"/>
          </w:tabs>
          <w:ind w:left="2160" w:hanging="720"/>
        </w:pPr>
        <w:rPr>
          <w:strike w:val="0"/>
          <w:dstrike w:val="0"/>
        </w:rPr>
      </w:lvl>
    </w:lvlOverride>
    <w:lvlOverride w:ilvl="5">
      <w:lvl w:ilvl="5">
        <w:start w:val="1"/>
        <w:numFmt w:val="decimal"/>
        <w:pStyle w:val="LegalCombo6"/>
        <w:lvlText w:val="(%6)"/>
        <w:lvlJc w:val="left"/>
        <w:pPr>
          <w:tabs>
            <w:tab w:val="left" w:pos="2880"/>
          </w:tabs>
          <w:ind w:left="2880" w:hanging="720"/>
        </w:pPr>
        <w:rPr>
          <w:strike w:val="0"/>
          <w:dstrike w:val="0"/>
        </w:rPr>
      </w:lvl>
    </w:lvlOverride>
    <w:lvlOverride w:ilvl="6">
      <w:lvl w:ilvl="6">
        <w:start w:val="1"/>
        <w:numFmt w:val="upperLetter"/>
        <w:pStyle w:val="LegalCombo7"/>
        <w:lvlText w:val="(%7)"/>
        <w:lvlJc w:val="left"/>
        <w:pPr>
          <w:tabs>
            <w:tab w:val="left" w:pos="3600"/>
          </w:tabs>
          <w:ind w:left="3600" w:hanging="720"/>
        </w:pPr>
        <w:rPr>
          <w:strike w:val="0"/>
          <w:dstrike w:val="0"/>
        </w:rPr>
      </w:lvl>
    </w:lvlOverride>
    <w:lvlOverride w:ilvl="7">
      <w:lvl w:ilvl="7">
        <w:start w:val="24"/>
        <w:numFmt w:val="lowerLetter"/>
        <w:lvlRestart w:val="0"/>
        <w:pStyle w:val="LegalCombo8"/>
        <w:lvlText w:val="(%8)"/>
        <w:lvlJc w:val="left"/>
        <w:pPr>
          <w:tabs>
            <w:tab w:val="left" w:pos="1440"/>
          </w:tabs>
          <w:ind w:left="1440" w:hanging="720"/>
        </w:pPr>
        <w:rPr>
          <w:strike w:val="0"/>
          <w:dstrike w:val="0"/>
        </w:rPr>
      </w:lvl>
    </w:lvlOverride>
    <w:lvlOverride w:ilvl="8">
      <w:lvl w:ilvl="8">
        <w:start w:val="1"/>
        <w:numFmt w:val="bullet"/>
        <w:lvlRestart w:val="0"/>
        <w:pStyle w:val="LegalCombo9"/>
        <w:lvlText w:val=""/>
        <w:lvlJc w:val="left"/>
        <w:pPr>
          <w:tabs>
            <w:tab w:val="left" w:pos="1800"/>
          </w:tabs>
          <w:ind w:left="1800" w:hanging="360"/>
        </w:pPr>
        <w:rPr>
          <w:rFonts w:ascii="Symbol" w:hAnsi="Symbol"/>
          <w:strike w:val="0"/>
          <w:dstrike w:val="0"/>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2"/>
  </w:num>
  <w:num w:numId="28">
    <w:abstractNumId w:val="16"/>
  </w:num>
  <w:num w:numId="29">
    <w:abstractNumId w:val="14"/>
  </w:num>
  <w:num w:numId="30">
    <w:abstractNumId w:val="12"/>
    <w:lvlOverride w:ilvl="0">
      <w:lvl w:ilvl="0">
        <w:start w:val="1"/>
        <w:numFmt w:val="decimal"/>
        <w:lvlRestart w:val="0"/>
        <w:pStyle w:val="LegalCombo1"/>
        <w:lvlText w:val="%1."/>
        <w:lvlJc w:val="left"/>
        <w:pPr>
          <w:tabs>
            <w:tab w:val="left" w:pos="720"/>
          </w:tabs>
          <w:ind w:left="720" w:hanging="720"/>
        </w:pPr>
        <w:rPr>
          <w:b/>
          <w:strike w:val="0"/>
          <w:dstrike w:val="0"/>
          <w:sz w:val="22"/>
        </w:rPr>
      </w:lvl>
    </w:lvlOverride>
    <w:lvlOverride w:ilvl="1">
      <w:lvl w:ilvl="1">
        <w:start w:val="1"/>
        <w:numFmt w:val="decimal"/>
        <w:pStyle w:val="LegalCombo2"/>
        <w:lvlText w:val="%1.%2"/>
        <w:lvlJc w:val="left"/>
        <w:pPr>
          <w:tabs>
            <w:tab w:val="left" w:pos="720"/>
          </w:tabs>
          <w:ind w:left="720" w:hanging="720"/>
        </w:pPr>
        <w:rPr>
          <w:strike w:val="0"/>
          <w:dstrike w:val="0"/>
        </w:rPr>
      </w:lvl>
    </w:lvlOverride>
    <w:lvlOverride w:ilvl="2">
      <w:lvl w:ilvl="2">
        <w:start w:val="1"/>
        <w:numFmt w:val="decimal"/>
        <w:pStyle w:val="LegalCombo3"/>
        <w:lvlText w:val="%1.%2.%3"/>
        <w:lvlJc w:val="left"/>
        <w:pPr>
          <w:tabs>
            <w:tab w:val="left" w:pos="1440"/>
          </w:tabs>
          <w:ind w:left="1440" w:hanging="720"/>
        </w:pPr>
        <w:rPr>
          <w:strike w:val="0"/>
          <w:dstrike w:val="0"/>
        </w:rPr>
      </w:lvl>
    </w:lvlOverride>
    <w:lvlOverride w:ilvl="3">
      <w:lvl w:ilvl="3">
        <w:start w:val="1"/>
        <w:numFmt w:val="lowerLetter"/>
        <w:pStyle w:val="LegalCombo4"/>
        <w:lvlText w:val="(%4)"/>
        <w:lvlJc w:val="left"/>
        <w:pPr>
          <w:tabs>
            <w:tab w:val="left" w:pos="1440"/>
          </w:tabs>
          <w:ind w:left="1440" w:hanging="720"/>
        </w:pPr>
        <w:rPr>
          <w:strike w:val="0"/>
          <w:dstrike w:val="0"/>
        </w:rPr>
      </w:lvl>
    </w:lvlOverride>
    <w:lvlOverride w:ilvl="4">
      <w:lvl w:ilvl="4">
        <w:start w:val="1"/>
        <w:numFmt w:val="lowerRoman"/>
        <w:pStyle w:val="LegalCombo5"/>
        <w:lvlText w:val="(%5)"/>
        <w:lvlJc w:val="left"/>
        <w:pPr>
          <w:tabs>
            <w:tab w:val="left" w:pos="2160"/>
          </w:tabs>
          <w:ind w:left="2160" w:hanging="720"/>
        </w:pPr>
        <w:rPr>
          <w:strike w:val="0"/>
          <w:dstrike w:val="0"/>
        </w:rPr>
      </w:lvl>
    </w:lvlOverride>
    <w:lvlOverride w:ilvl="5">
      <w:lvl w:ilvl="5">
        <w:start w:val="1"/>
        <w:numFmt w:val="decimal"/>
        <w:pStyle w:val="LegalCombo6"/>
        <w:lvlText w:val="(%6)"/>
        <w:lvlJc w:val="left"/>
        <w:pPr>
          <w:tabs>
            <w:tab w:val="left" w:pos="2880"/>
          </w:tabs>
          <w:ind w:left="2880" w:hanging="720"/>
        </w:pPr>
        <w:rPr>
          <w:strike w:val="0"/>
          <w:dstrike w:val="0"/>
        </w:rPr>
      </w:lvl>
    </w:lvlOverride>
    <w:lvlOverride w:ilvl="6">
      <w:lvl w:ilvl="6">
        <w:start w:val="1"/>
        <w:numFmt w:val="upperLetter"/>
        <w:pStyle w:val="LegalCombo7"/>
        <w:lvlText w:val="(%7)"/>
        <w:lvlJc w:val="left"/>
        <w:pPr>
          <w:tabs>
            <w:tab w:val="left" w:pos="3600"/>
          </w:tabs>
          <w:ind w:left="3600" w:hanging="720"/>
        </w:pPr>
        <w:rPr>
          <w:strike w:val="0"/>
          <w:dstrike w:val="0"/>
        </w:rPr>
      </w:lvl>
    </w:lvlOverride>
    <w:lvlOverride w:ilvl="7">
      <w:lvl w:ilvl="7">
        <w:start w:val="24"/>
        <w:numFmt w:val="lowerLetter"/>
        <w:lvlRestart w:val="0"/>
        <w:pStyle w:val="LegalCombo8"/>
        <w:lvlText w:val="(%8)"/>
        <w:lvlJc w:val="left"/>
        <w:pPr>
          <w:tabs>
            <w:tab w:val="left" w:pos="1440"/>
          </w:tabs>
          <w:ind w:left="1440" w:hanging="720"/>
        </w:pPr>
        <w:rPr>
          <w:strike w:val="0"/>
          <w:dstrike w:val="0"/>
        </w:rPr>
      </w:lvl>
    </w:lvlOverride>
    <w:lvlOverride w:ilvl="8">
      <w:lvl w:ilvl="8">
        <w:start w:val="1"/>
        <w:numFmt w:val="bullet"/>
        <w:lvlRestart w:val="0"/>
        <w:pStyle w:val="LegalCombo9"/>
        <w:lvlText w:val=""/>
        <w:lvlJc w:val="left"/>
        <w:pPr>
          <w:tabs>
            <w:tab w:val="left" w:pos="1800"/>
          </w:tabs>
          <w:ind w:left="1800" w:hanging="360"/>
        </w:pPr>
        <w:rPr>
          <w:rFonts w:ascii="Symbol" w:hAnsi="Symbol"/>
          <w:strike w:val="0"/>
          <w:dstrike w:val="0"/>
        </w:rPr>
      </w:lvl>
    </w:lvlOverride>
  </w:num>
  <w:num w:numId="31">
    <w:abstractNumId w:val="12"/>
    <w:lvlOverride w:ilvl="0">
      <w:lvl w:ilvl="0">
        <w:start w:val="1"/>
        <w:numFmt w:val="decimal"/>
        <w:lvlRestart w:val="0"/>
        <w:pStyle w:val="LegalCombo1"/>
        <w:lvlText w:val="%1."/>
        <w:lvlJc w:val="left"/>
        <w:pPr>
          <w:tabs>
            <w:tab w:val="left" w:pos="720"/>
          </w:tabs>
          <w:ind w:left="720" w:hanging="720"/>
        </w:pPr>
        <w:rPr>
          <w:b/>
          <w:strike w:val="0"/>
          <w:dstrike w:val="0"/>
          <w:sz w:val="22"/>
        </w:rPr>
      </w:lvl>
    </w:lvlOverride>
    <w:lvlOverride w:ilvl="1">
      <w:lvl w:ilvl="1">
        <w:start w:val="1"/>
        <w:numFmt w:val="decimal"/>
        <w:pStyle w:val="LegalCombo2"/>
        <w:lvlText w:val="%1.%2"/>
        <w:lvlJc w:val="left"/>
        <w:pPr>
          <w:tabs>
            <w:tab w:val="left" w:pos="720"/>
          </w:tabs>
          <w:ind w:left="720" w:hanging="720"/>
        </w:pPr>
        <w:rPr>
          <w:strike w:val="0"/>
          <w:dstrike w:val="0"/>
        </w:rPr>
      </w:lvl>
    </w:lvlOverride>
    <w:lvlOverride w:ilvl="2">
      <w:lvl w:ilvl="2">
        <w:start w:val="1"/>
        <w:numFmt w:val="decimal"/>
        <w:pStyle w:val="LegalCombo3"/>
        <w:lvlText w:val="%1.%2.%3"/>
        <w:lvlJc w:val="left"/>
        <w:pPr>
          <w:tabs>
            <w:tab w:val="left" w:pos="1440"/>
          </w:tabs>
          <w:ind w:left="1440" w:hanging="720"/>
        </w:pPr>
        <w:rPr>
          <w:strike w:val="0"/>
          <w:dstrike w:val="0"/>
        </w:rPr>
      </w:lvl>
    </w:lvlOverride>
    <w:lvlOverride w:ilvl="3">
      <w:lvl w:ilvl="3">
        <w:start w:val="1"/>
        <w:numFmt w:val="lowerLetter"/>
        <w:pStyle w:val="LegalCombo4"/>
        <w:lvlText w:val="(%4)"/>
        <w:lvlJc w:val="left"/>
        <w:pPr>
          <w:tabs>
            <w:tab w:val="left" w:pos="1440"/>
          </w:tabs>
          <w:ind w:left="1440" w:hanging="720"/>
        </w:pPr>
        <w:rPr>
          <w:strike w:val="0"/>
          <w:dstrike w:val="0"/>
        </w:rPr>
      </w:lvl>
    </w:lvlOverride>
    <w:lvlOverride w:ilvl="4">
      <w:lvl w:ilvl="4">
        <w:start w:val="1"/>
        <w:numFmt w:val="lowerRoman"/>
        <w:pStyle w:val="LegalCombo5"/>
        <w:lvlText w:val="(%5)"/>
        <w:lvlJc w:val="left"/>
        <w:pPr>
          <w:tabs>
            <w:tab w:val="left" w:pos="2160"/>
          </w:tabs>
          <w:ind w:left="2160" w:hanging="720"/>
        </w:pPr>
        <w:rPr>
          <w:strike w:val="0"/>
          <w:dstrike w:val="0"/>
        </w:rPr>
      </w:lvl>
    </w:lvlOverride>
    <w:lvlOverride w:ilvl="5">
      <w:lvl w:ilvl="5">
        <w:start w:val="1"/>
        <w:numFmt w:val="decimal"/>
        <w:pStyle w:val="LegalCombo6"/>
        <w:lvlText w:val="(%6)"/>
        <w:lvlJc w:val="left"/>
        <w:pPr>
          <w:tabs>
            <w:tab w:val="left" w:pos="2880"/>
          </w:tabs>
          <w:ind w:left="2880" w:hanging="720"/>
        </w:pPr>
        <w:rPr>
          <w:strike w:val="0"/>
          <w:dstrike w:val="0"/>
        </w:rPr>
      </w:lvl>
    </w:lvlOverride>
    <w:lvlOverride w:ilvl="6">
      <w:lvl w:ilvl="6">
        <w:start w:val="1"/>
        <w:numFmt w:val="upperLetter"/>
        <w:pStyle w:val="LegalCombo7"/>
        <w:lvlText w:val="(%7)"/>
        <w:lvlJc w:val="left"/>
        <w:pPr>
          <w:tabs>
            <w:tab w:val="left" w:pos="3600"/>
          </w:tabs>
          <w:ind w:left="3600" w:hanging="720"/>
        </w:pPr>
        <w:rPr>
          <w:strike w:val="0"/>
          <w:dstrike w:val="0"/>
        </w:rPr>
      </w:lvl>
    </w:lvlOverride>
    <w:lvlOverride w:ilvl="7">
      <w:lvl w:ilvl="7">
        <w:start w:val="24"/>
        <w:numFmt w:val="lowerLetter"/>
        <w:lvlRestart w:val="0"/>
        <w:pStyle w:val="LegalCombo8"/>
        <w:lvlText w:val="(%8)"/>
        <w:lvlJc w:val="left"/>
        <w:pPr>
          <w:tabs>
            <w:tab w:val="left" w:pos="1440"/>
          </w:tabs>
          <w:ind w:left="1440" w:hanging="720"/>
        </w:pPr>
        <w:rPr>
          <w:strike w:val="0"/>
          <w:dstrike w:val="0"/>
        </w:rPr>
      </w:lvl>
    </w:lvlOverride>
    <w:lvlOverride w:ilvl="8">
      <w:lvl w:ilvl="8">
        <w:start w:val="1"/>
        <w:numFmt w:val="bullet"/>
        <w:lvlRestart w:val="0"/>
        <w:pStyle w:val="LegalCombo9"/>
        <w:lvlText w:val=""/>
        <w:lvlJc w:val="left"/>
        <w:pPr>
          <w:tabs>
            <w:tab w:val="left" w:pos="1800"/>
          </w:tabs>
          <w:ind w:left="1800" w:hanging="360"/>
        </w:pPr>
        <w:rPr>
          <w:rFonts w:ascii="Symbol" w:hAnsi="Symbol"/>
          <w:strike w:val="0"/>
          <w:dstrike w:val="0"/>
        </w:rPr>
      </w:lvl>
    </w:lvlOverride>
  </w:num>
  <w:num w:numId="32">
    <w:abstractNumId w:val="12"/>
  </w:num>
  <w:num w:numId="33">
    <w:abstractNumId w:val="18"/>
  </w:num>
  <w:num w:numId="34">
    <w:abstractNumId w:val="15"/>
  </w:num>
  <w:num w:numId="35">
    <w:abstractNumId w:val="18"/>
    <w:lvlOverride w:ilvl="0">
      <w:lvl w:ilvl="0">
        <w:numFmt w:val="decimal"/>
        <w:lvlText w:val=""/>
        <w:lvlJc w:val="left"/>
        <w:rPr>
          <w:lang w:val="mk-MK"/>
        </w:rPr>
      </w:lvl>
    </w:lvlOverride>
    <w:lvlOverride w:ilvl="1">
      <w:lvl w:ilvl="1">
        <w:start w:val="1"/>
        <w:numFmt w:val="decimal"/>
        <w:lvlText w:val="%1.%2"/>
        <w:lvlJc w:val="left"/>
        <w:pPr>
          <w:tabs>
            <w:tab w:val="num" w:pos="900"/>
          </w:tabs>
          <w:ind w:left="900" w:hanging="720"/>
        </w:pPr>
        <w:rPr>
          <w:lang w:val="mk-MK"/>
        </w:rPr>
      </w:lvl>
    </w:lvlOverride>
    <w:lvlOverride w:ilvl="2">
      <w:lvl w:ilvl="2">
        <w:numFmt w:val="decimal"/>
        <w:lvlText w:val=""/>
        <w:lvlJc w:val="left"/>
      </w:lvl>
    </w:lvlOverride>
    <w:lvlOverride w:ilvl="3">
      <w:lvl w:ilvl="3">
        <w:start w:val="1"/>
        <w:numFmt w:val="lowerLetter"/>
        <w:lvlText w:val="(%4)"/>
        <w:lvlJc w:val="left"/>
        <w:pPr>
          <w:tabs>
            <w:tab w:val="num" w:pos="1440"/>
          </w:tabs>
          <w:ind w:left="1440" w:hanging="720"/>
        </w:pPr>
        <w:rPr>
          <w:lang w:val="mk-MK"/>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71"/>
    <w:rsid w:val="00024858"/>
    <w:rsid w:val="000423E5"/>
    <w:rsid w:val="000677E4"/>
    <w:rsid w:val="000943B6"/>
    <w:rsid w:val="000A7C3B"/>
    <w:rsid w:val="000B2D1D"/>
    <w:rsid w:val="000D376A"/>
    <w:rsid w:val="000F2536"/>
    <w:rsid w:val="00105D71"/>
    <w:rsid w:val="0015525B"/>
    <w:rsid w:val="00171C0D"/>
    <w:rsid w:val="00182EC1"/>
    <w:rsid w:val="001D1397"/>
    <w:rsid w:val="0020227A"/>
    <w:rsid w:val="00273207"/>
    <w:rsid w:val="00277838"/>
    <w:rsid w:val="002A02BC"/>
    <w:rsid w:val="002D16BC"/>
    <w:rsid w:val="00307600"/>
    <w:rsid w:val="00323661"/>
    <w:rsid w:val="003648BE"/>
    <w:rsid w:val="00377076"/>
    <w:rsid w:val="003832B0"/>
    <w:rsid w:val="00387007"/>
    <w:rsid w:val="003A0147"/>
    <w:rsid w:val="003D5987"/>
    <w:rsid w:val="003D71DD"/>
    <w:rsid w:val="00426349"/>
    <w:rsid w:val="00480271"/>
    <w:rsid w:val="00494B03"/>
    <w:rsid w:val="004C6D75"/>
    <w:rsid w:val="004D1FD5"/>
    <w:rsid w:val="00500581"/>
    <w:rsid w:val="00507B49"/>
    <w:rsid w:val="005145A5"/>
    <w:rsid w:val="0058756B"/>
    <w:rsid w:val="0059244C"/>
    <w:rsid w:val="005B2A3C"/>
    <w:rsid w:val="005D5381"/>
    <w:rsid w:val="005F0880"/>
    <w:rsid w:val="00663043"/>
    <w:rsid w:val="006713DD"/>
    <w:rsid w:val="006C41B1"/>
    <w:rsid w:val="006E196B"/>
    <w:rsid w:val="006E62DC"/>
    <w:rsid w:val="007001FC"/>
    <w:rsid w:val="00714459"/>
    <w:rsid w:val="007266CB"/>
    <w:rsid w:val="00772034"/>
    <w:rsid w:val="00774023"/>
    <w:rsid w:val="007838B0"/>
    <w:rsid w:val="00790B07"/>
    <w:rsid w:val="00795BCC"/>
    <w:rsid w:val="007C1EC5"/>
    <w:rsid w:val="007E35FC"/>
    <w:rsid w:val="007F1508"/>
    <w:rsid w:val="00806E2B"/>
    <w:rsid w:val="00856FAD"/>
    <w:rsid w:val="00885CC7"/>
    <w:rsid w:val="008C1A4F"/>
    <w:rsid w:val="008F2ACE"/>
    <w:rsid w:val="009315A1"/>
    <w:rsid w:val="00967878"/>
    <w:rsid w:val="009A72FE"/>
    <w:rsid w:val="009B7668"/>
    <w:rsid w:val="009C2382"/>
    <w:rsid w:val="009C3C0C"/>
    <w:rsid w:val="009D1E0F"/>
    <w:rsid w:val="00A17AD3"/>
    <w:rsid w:val="00A22155"/>
    <w:rsid w:val="00A662AE"/>
    <w:rsid w:val="00A66D99"/>
    <w:rsid w:val="00A75ABD"/>
    <w:rsid w:val="00A80737"/>
    <w:rsid w:val="00AC3516"/>
    <w:rsid w:val="00AD3102"/>
    <w:rsid w:val="00B02A38"/>
    <w:rsid w:val="00B25B43"/>
    <w:rsid w:val="00B47405"/>
    <w:rsid w:val="00B74E1E"/>
    <w:rsid w:val="00BD2A9C"/>
    <w:rsid w:val="00BD56CA"/>
    <w:rsid w:val="00BE3190"/>
    <w:rsid w:val="00C11908"/>
    <w:rsid w:val="00C47954"/>
    <w:rsid w:val="00C922B0"/>
    <w:rsid w:val="00CA7ACD"/>
    <w:rsid w:val="00CB27CA"/>
    <w:rsid w:val="00CB7FE1"/>
    <w:rsid w:val="00CD31D1"/>
    <w:rsid w:val="00CF3F85"/>
    <w:rsid w:val="00CF4FF7"/>
    <w:rsid w:val="00D04159"/>
    <w:rsid w:val="00D37A4D"/>
    <w:rsid w:val="00D90164"/>
    <w:rsid w:val="00E10E34"/>
    <w:rsid w:val="00E361F6"/>
    <w:rsid w:val="00E40AC7"/>
    <w:rsid w:val="00E620F6"/>
    <w:rsid w:val="00E6345C"/>
    <w:rsid w:val="00E85426"/>
    <w:rsid w:val="00F00A4D"/>
    <w:rsid w:val="00F50CDE"/>
    <w:rsid w:val="00F57FA4"/>
    <w:rsid w:val="00FF237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Bold" w:hAnsi="Times New Roman"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2D1D"/>
    <w:pPr>
      <w:widowControl w:val="0"/>
      <w:autoSpaceDE w:val="0"/>
      <w:autoSpaceDN w:val="0"/>
      <w:adjustRightInd w:val="0"/>
      <w:spacing w:after="0" w:line="240" w:lineRule="auto"/>
      <w:jc w:val="both"/>
    </w:pPr>
    <w:rPr>
      <w:rFonts w:cs="Times New Roman"/>
    </w:rPr>
  </w:style>
  <w:style w:type="paragraph" w:styleId="Heading1">
    <w:name w:val="heading 1"/>
    <w:basedOn w:val="Normal"/>
    <w:next w:val="Normal"/>
    <w:link w:val="Heading1Char"/>
    <w:uiPriority w:val="19"/>
    <w:rsid w:val="000B2D1D"/>
    <w:pPr>
      <w:keepNext/>
      <w:keepLines/>
      <w:numPr>
        <w:numId w:val="26"/>
      </w:numPr>
      <w:spacing w:before="120"/>
      <w:ind w:left="360" w:hanging="360"/>
      <w:outlineLvl w:val="0"/>
    </w:pPr>
    <w:rPr>
      <w:b/>
      <w:bCs/>
      <w:color w:val="365F91"/>
      <w:sz w:val="28"/>
      <w:szCs w:val="28"/>
    </w:rPr>
  </w:style>
  <w:style w:type="paragraph" w:styleId="Heading2">
    <w:name w:val="heading 2"/>
    <w:basedOn w:val="Normal"/>
    <w:next w:val="Normal"/>
    <w:link w:val="Heading2Char"/>
    <w:uiPriority w:val="19"/>
    <w:rsid w:val="000B2D1D"/>
    <w:pPr>
      <w:keepNext/>
      <w:keepLines/>
      <w:numPr>
        <w:ilvl w:val="1"/>
        <w:numId w:val="26"/>
      </w:numPr>
      <w:spacing w:before="120"/>
      <w:ind w:left="360" w:hanging="360"/>
      <w:outlineLvl w:val="1"/>
    </w:pPr>
    <w:rPr>
      <w:b/>
      <w:bCs/>
      <w:color w:val="4F81BD"/>
      <w:sz w:val="26"/>
      <w:szCs w:val="26"/>
    </w:rPr>
  </w:style>
  <w:style w:type="paragraph" w:styleId="Heading3">
    <w:name w:val="heading 3"/>
    <w:basedOn w:val="Normal"/>
    <w:next w:val="Normal"/>
    <w:link w:val="Heading3Char"/>
    <w:uiPriority w:val="9"/>
    <w:semiHidden/>
    <w:rsid w:val="000B2D1D"/>
    <w:pPr>
      <w:keepNext/>
      <w:keepLines/>
      <w:numPr>
        <w:ilvl w:val="2"/>
        <w:numId w:val="26"/>
      </w:numPr>
      <w:spacing w:before="120"/>
      <w:outlineLvl w:val="2"/>
    </w:pPr>
    <w:rPr>
      <w:b/>
      <w:bCs/>
      <w:color w:val="4F81BD"/>
    </w:rPr>
  </w:style>
  <w:style w:type="paragraph" w:styleId="Heading4">
    <w:name w:val="heading 4"/>
    <w:basedOn w:val="Normal"/>
    <w:next w:val="Normal"/>
    <w:link w:val="Heading4Char"/>
    <w:uiPriority w:val="9"/>
    <w:semiHidden/>
    <w:qFormat/>
    <w:rsid w:val="000B2D1D"/>
    <w:pPr>
      <w:keepNext/>
      <w:keepLines/>
      <w:numPr>
        <w:ilvl w:val="3"/>
        <w:numId w:val="26"/>
      </w:numPr>
      <w:spacing w:before="120"/>
      <w:outlineLvl w:val="3"/>
    </w:pPr>
    <w:rPr>
      <w:b/>
      <w:bCs/>
      <w:i/>
      <w:iCs/>
      <w:color w:val="4F81BD"/>
    </w:rPr>
  </w:style>
  <w:style w:type="paragraph" w:styleId="Heading5">
    <w:name w:val="heading 5"/>
    <w:basedOn w:val="Normal"/>
    <w:next w:val="Normal"/>
    <w:link w:val="Heading5Char"/>
    <w:uiPriority w:val="9"/>
    <w:semiHidden/>
    <w:qFormat/>
    <w:rsid w:val="000B2D1D"/>
    <w:pPr>
      <w:keepNext/>
      <w:keepLines/>
      <w:numPr>
        <w:ilvl w:val="4"/>
        <w:numId w:val="26"/>
      </w:numPr>
      <w:spacing w:before="120"/>
      <w:outlineLvl w:val="4"/>
    </w:pPr>
    <w:rPr>
      <w:color w:val="243F60"/>
    </w:rPr>
  </w:style>
  <w:style w:type="paragraph" w:styleId="Heading6">
    <w:name w:val="heading 6"/>
    <w:basedOn w:val="Normal"/>
    <w:next w:val="Normal"/>
    <w:link w:val="Heading6Char"/>
    <w:uiPriority w:val="9"/>
    <w:semiHidden/>
    <w:qFormat/>
    <w:rsid w:val="000B2D1D"/>
    <w:pPr>
      <w:keepNext/>
      <w:keepLines/>
      <w:numPr>
        <w:ilvl w:val="5"/>
        <w:numId w:val="26"/>
      </w:numPr>
      <w:spacing w:before="120"/>
      <w:outlineLvl w:val="5"/>
    </w:pPr>
    <w:rPr>
      <w:i/>
      <w:iCs/>
      <w:color w:val="243F60"/>
    </w:rPr>
  </w:style>
  <w:style w:type="paragraph" w:styleId="Heading7">
    <w:name w:val="heading 7"/>
    <w:basedOn w:val="Normal"/>
    <w:next w:val="Normal"/>
    <w:link w:val="Heading7Char"/>
    <w:uiPriority w:val="9"/>
    <w:semiHidden/>
    <w:qFormat/>
    <w:rsid w:val="000B2D1D"/>
    <w:pPr>
      <w:keepNext/>
      <w:keepLines/>
      <w:numPr>
        <w:ilvl w:val="6"/>
        <w:numId w:val="26"/>
      </w:numPr>
      <w:spacing w:before="120"/>
      <w:outlineLvl w:val="6"/>
    </w:pPr>
    <w:rPr>
      <w:i/>
      <w:iCs/>
      <w:color w:val="404040"/>
    </w:rPr>
  </w:style>
  <w:style w:type="paragraph" w:styleId="Heading8">
    <w:name w:val="heading 8"/>
    <w:basedOn w:val="Normal"/>
    <w:next w:val="Normal"/>
    <w:link w:val="Heading8Char"/>
    <w:uiPriority w:val="9"/>
    <w:semiHidden/>
    <w:qFormat/>
    <w:rsid w:val="000B2D1D"/>
    <w:pPr>
      <w:keepNext/>
      <w:keepLines/>
      <w:numPr>
        <w:ilvl w:val="7"/>
        <w:numId w:val="26"/>
      </w:numPr>
      <w:spacing w:before="120"/>
      <w:outlineLvl w:val="7"/>
    </w:pPr>
    <w:rPr>
      <w:color w:val="404040"/>
      <w:sz w:val="20"/>
      <w:szCs w:val="20"/>
    </w:rPr>
  </w:style>
  <w:style w:type="paragraph" w:styleId="Heading9">
    <w:name w:val="heading 9"/>
    <w:basedOn w:val="Normal"/>
    <w:next w:val="Normal"/>
    <w:link w:val="Heading9Char"/>
    <w:uiPriority w:val="9"/>
    <w:semiHidden/>
    <w:qFormat/>
    <w:rsid w:val="000B2D1D"/>
    <w:pPr>
      <w:keepNext/>
      <w:keepLines/>
      <w:numPr>
        <w:ilvl w:val="8"/>
        <w:numId w:val="26"/>
      </w:numPr>
      <w:spacing w:before="12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0B2D1D"/>
    <w:rPr>
      <w:rFonts w:cs="Times New Roman"/>
      <w:b/>
      <w:bCs/>
      <w:color w:val="365F91"/>
      <w:sz w:val="28"/>
      <w:szCs w:val="28"/>
    </w:rPr>
  </w:style>
  <w:style w:type="character" w:customStyle="1" w:styleId="Heading2Char">
    <w:name w:val="Heading 2 Char"/>
    <w:basedOn w:val="DefaultParagraphFont"/>
    <w:link w:val="Heading2"/>
    <w:uiPriority w:val="19"/>
    <w:rsid w:val="000B2D1D"/>
    <w:rPr>
      <w:rFonts w:cs="Times New Roman"/>
      <w:b/>
      <w:bCs/>
      <w:color w:val="4F81BD"/>
      <w:sz w:val="26"/>
      <w:szCs w:val="26"/>
    </w:rPr>
  </w:style>
  <w:style w:type="character" w:customStyle="1" w:styleId="Heading3Char">
    <w:name w:val="Heading 3 Char"/>
    <w:basedOn w:val="DefaultParagraphFont"/>
    <w:link w:val="Heading3"/>
    <w:uiPriority w:val="9"/>
    <w:semiHidden/>
    <w:rsid w:val="000B2D1D"/>
    <w:rPr>
      <w:rFonts w:cs="Times New Roman"/>
      <w:b/>
      <w:bCs/>
      <w:color w:val="4F81BD"/>
    </w:rPr>
  </w:style>
  <w:style w:type="character" w:customStyle="1" w:styleId="Heading4Char">
    <w:name w:val="Heading 4 Char"/>
    <w:basedOn w:val="DefaultParagraphFont"/>
    <w:link w:val="Heading4"/>
    <w:uiPriority w:val="9"/>
    <w:semiHidden/>
    <w:rsid w:val="000B2D1D"/>
    <w:rPr>
      <w:rFonts w:cs="Times New Roman"/>
      <w:b/>
      <w:bCs/>
      <w:i/>
      <w:iCs/>
      <w:color w:val="4F81BD"/>
    </w:rPr>
  </w:style>
  <w:style w:type="character" w:customStyle="1" w:styleId="Heading5Char">
    <w:name w:val="Heading 5 Char"/>
    <w:basedOn w:val="DefaultParagraphFont"/>
    <w:link w:val="Heading5"/>
    <w:uiPriority w:val="9"/>
    <w:semiHidden/>
    <w:rsid w:val="000B2D1D"/>
    <w:rPr>
      <w:rFonts w:cs="Times New Roman"/>
      <w:color w:val="243F60"/>
    </w:rPr>
  </w:style>
  <w:style w:type="character" w:customStyle="1" w:styleId="Heading6Char">
    <w:name w:val="Heading 6 Char"/>
    <w:basedOn w:val="DefaultParagraphFont"/>
    <w:link w:val="Heading6"/>
    <w:uiPriority w:val="9"/>
    <w:semiHidden/>
    <w:rsid w:val="000B2D1D"/>
    <w:rPr>
      <w:rFonts w:cs="Times New Roman"/>
      <w:i/>
      <w:iCs/>
      <w:color w:val="243F60"/>
    </w:rPr>
  </w:style>
  <w:style w:type="character" w:customStyle="1" w:styleId="Heading7Char">
    <w:name w:val="Heading 7 Char"/>
    <w:basedOn w:val="DefaultParagraphFont"/>
    <w:link w:val="Heading7"/>
    <w:uiPriority w:val="9"/>
    <w:semiHidden/>
    <w:rsid w:val="000B2D1D"/>
    <w:rPr>
      <w:rFonts w:cs="Times New Roman"/>
      <w:i/>
      <w:iCs/>
      <w:color w:val="404040"/>
    </w:rPr>
  </w:style>
  <w:style w:type="character" w:customStyle="1" w:styleId="Heading8Char">
    <w:name w:val="Heading 8 Char"/>
    <w:basedOn w:val="DefaultParagraphFont"/>
    <w:link w:val="Heading8"/>
    <w:uiPriority w:val="9"/>
    <w:semiHidden/>
    <w:rsid w:val="000B2D1D"/>
    <w:rPr>
      <w:rFonts w:cs="Times New Roman"/>
      <w:color w:val="404040"/>
      <w:sz w:val="20"/>
      <w:szCs w:val="20"/>
    </w:rPr>
  </w:style>
  <w:style w:type="character" w:customStyle="1" w:styleId="Heading9Char">
    <w:name w:val="Heading 9 Char"/>
    <w:basedOn w:val="DefaultParagraphFont"/>
    <w:link w:val="Heading9"/>
    <w:uiPriority w:val="9"/>
    <w:semiHidden/>
    <w:rsid w:val="000B2D1D"/>
    <w:rPr>
      <w:rFonts w:cs="Times New Roman"/>
      <w:i/>
      <w:iCs/>
      <w:color w:val="404040"/>
      <w:sz w:val="20"/>
      <w:szCs w:val="20"/>
    </w:rPr>
  </w:style>
  <w:style w:type="paragraph" w:customStyle="1" w:styleId="abc">
    <w:name w:val="(a)(b)(c)"/>
    <w:basedOn w:val="Normal"/>
    <w:uiPriority w:val="4"/>
    <w:rsid w:val="000B2D1D"/>
    <w:pPr>
      <w:spacing w:before="120" w:after="120"/>
    </w:pPr>
  </w:style>
  <w:style w:type="paragraph" w:customStyle="1" w:styleId="iiiiii">
    <w:name w:val="(i)(ii)(iii)"/>
    <w:basedOn w:val="Normal"/>
    <w:uiPriority w:val="4"/>
    <w:rsid w:val="000B2D1D"/>
    <w:pPr>
      <w:spacing w:before="120" w:after="120"/>
    </w:pPr>
  </w:style>
  <w:style w:type="paragraph" w:customStyle="1" w:styleId="SinglePara">
    <w:name w:val="Single Para"/>
    <w:aliases w:val="sp"/>
    <w:basedOn w:val="Normal"/>
    <w:qFormat/>
    <w:rsid w:val="000B2D1D"/>
    <w:pPr>
      <w:spacing w:before="120" w:after="120"/>
      <w:ind w:firstLine="720"/>
    </w:pPr>
    <w:rPr>
      <w:rFonts w:eastAsia="Times New Roman"/>
    </w:rPr>
  </w:style>
  <w:style w:type="paragraph" w:customStyle="1" w:styleId="Question">
    <w:name w:val="Question"/>
    <w:aliases w:val="qt"/>
    <w:basedOn w:val="Normal"/>
    <w:next w:val="Answer"/>
    <w:uiPriority w:val="4"/>
    <w:rsid w:val="000B2D1D"/>
    <w:pPr>
      <w:spacing w:before="120"/>
    </w:pPr>
    <w:rPr>
      <w:rFonts w:eastAsia="Times New Roman"/>
    </w:rPr>
  </w:style>
  <w:style w:type="paragraph" w:customStyle="1" w:styleId="Answer">
    <w:name w:val="Answer"/>
    <w:aliases w:val="an"/>
    <w:basedOn w:val="Normal"/>
    <w:next w:val="Question"/>
    <w:uiPriority w:val="4"/>
    <w:rsid w:val="000B2D1D"/>
    <w:pPr>
      <w:spacing w:before="120"/>
    </w:pPr>
    <w:rPr>
      <w:rFonts w:eastAsia="Times New Roman"/>
    </w:rPr>
  </w:style>
  <w:style w:type="paragraph" w:styleId="BalloonText">
    <w:name w:val="Balloon Text"/>
    <w:basedOn w:val="Normal"/>
    <w:link w:val="BalloonTextChar"/>
    <w:uiPriority w:val="99"/>
    <w:semiHidden/>
    <w:rsid w:val="000B2D1D"/>
    <w:rPr>
      <w:rFonts w:ascii="Tahoma" w:hAnsi="Tahoma" w:cs="Tahoma"/>
      <w:sz w:val="16"/>
      <w:szCs w:val="16"/>
    </w:rPr>
  </w:style>
  <w:style w:type="character" w:customStyle="1" w:styleId="BalloonTextChar">
    <w:name w:val="Balloon Text Char"/>
    <w:basedOn w:val="DefaultParagraphFont"/>
    <w:link w:val="BalloonText"/>
    <w:uiPriority w:val="99"/>
    <w:semiHidden/>
    <w:rsid w:val="000B2D1D"/>
    <w:rPr>
      <w:sz w:val="16"/>
      <w:szCs w:val="16"/>
    </w:rPr>
  </w:style>
  <w:style w:type="character" w:customStyle="1" w:styleId="BracketedComment">
    <w:name w:val="Bracketed Comment"/>
    <w:aliases w:val="br"/>
    <w:uiPriority w:val="9"/>
    <w:rsid w:val="000B2D1D"/>
    <w:rPr>
      <w:b/>
      <w:bCs/>
    </w:rPr>
  </w:style>
  <w:style w:type="paragraph" w:customStyle="1" w:styleId="BulletPara">
    <w:name w:val="Bullet Para"/>
    <w:aliases w:val="bp"/>
    <w:basedOn w:val="Normal"/>
    <w:uiPriority w:val="4"/>
    <w:qFormat/>
    <w:rsid w:val="000B2D1D"/>
  </w:style>
  <w:style w:type="paragraph" w:customStyle="1" w:styleId="BulletParaAlt">
    <w:name w:val="Bullet Para Alt"/>
    <w:aliases w:val="bpa"/>
    <w:basedOn w:val="Normal"/>
    <w:uiPriority w:val="4"/>
    <w:rsid w:val="000B2D1D"/>
    <w:pPr>
      <w:numPr>
        <w:ilvl w:val="2"/>
        <w:numId w:val="12"/>
      </w:numPr>
    </w:pPr>
  </w:style>
  <w:style w:type="paragraph" w:customStyle="1" w:styleId="BulletPara2">
    <w:name w:val="Bullet Para2"/>
    <w:aliases w:val="bp2"/>
    <w:basedOn w:val="Normal"/>
    <w:uiPriority w:val="4"/>
    <w:rsid w:val="000B2D1D"/>
    <w:pPr>
      <w:numPr>
        <w:numId w:val="12"/>
      </w:numPr>
    </w:pPr>
  </w:style>
  <w:style w:type="character" w:customStyle="1" w:styleId="Citation">
    <w:name w:val="Citation"/>
    <w:aliases w:val="ct"/>
    <w:uiPriority w:val="9"/>
    <w:rsid w:val="000B2D1D"/>
    <w:rPr>
      <w:u w:val="single"/>
    </w:rPr>
  </w:style>
  <w:style w:type="paragraph" w:customStyle="1" w:styleId="CoverPara">
    <w:name w:val="Cover: Para"/>
    <w:aliases w:val="cp"/>
    <w:basedOn w:val="Normal"/>
    <w:rsid w:val="000B2D1D"/>
    <w:pPr>
      <w:spacing w:before="100"/>
    </w:pPr>
    <w:rPr>
      <w:rFonts w:eastAsia="Times New Roman"/>
      <w:sz w:val="18"/>
      <w:szCs w:val="18"/>
    </w:rPr>
  </w:style>
  <w:style w:type="paragraph" w:customStyle="1" w:styleId="CoverCenter">
    <w:name w:val="Cover: Center"/>
    <w:aliases w:val="cc"/>
    <w:basedOn w:val="CoverPara"/>
    <w:rsid w:val="000B2D1D"/>
    <w:pPr>
      <w:keepLines/>
      <w:jc w:val="center"/>
    </w:pPr>
    <w:rPr>
      <w:b/>
      <w:bCs/>
      <w:sz w:val="24"/>
      <w:szCs w:val="24"/>
    </w:rPr>
  </w:style>
  <w:style w:type="paragraph" w:customStyle="1" w:styleId="CoverCenterLarge">
    <w:name w:val="Cover: CenterLarge"/>
    <w:aliases w:val="ccl"/>
    <w:basedOn w:val="CoverPara"/>
    <w:rsid w:val="000B2D1D"/>
    <w:pPr>
      <w:keepLines/>
      <w:spacing w:before="200" w:after="100"/>
      <w:jc w:val="center"/>
    </w:pPr>
    <w:rPr>
      <w:b/>
      <w:bCs/>
      <w:sz w:val="32"/>
      <w:szCs w:val="32"/>
    </w:rPr>
  </w:style>
  <w:style w:type="paragraph" w:customStyle="1" w:styleId="CoverDivider">
    <w:name w:val="Cover: Divider"/>
    <w:aliases w:val="cd"/>
    <w:basedOn w:val="Normal"/>
    <w:next w:val="CoverPara"/>
    <w:rsid w:val="000B2D1D"/>
    <w:pPr>
      <w:jc w:val="center"/>
    </w:pPr>
    <w:rPr>
      <w:rFonts w:eastAsia="Times New Roman"/>
      <w:sz w:val="16"/>
      <w:szCs w:val="16"/>
      <w:u w:val="single"/>
    </w:rPr>
  </w:style>
  <w:style w:type="character" w:customStyle="1" w:styleId="DefinedTerm">
    <w:name w:val="Defined Term"/>
    <w:aliases w:val="dt"/>
    <w:uiPriority w:val="9"/>
    <w:rsid w:val="000B2D1D"/>
    <w:rPr>
      <w:b/>
      <w:bCs/>
    </w:rPr>
  </w:style>
  <w:style w:type="paragraph" w:customStyle="1" w:styleId="DoublePara">
    <w:name w:val="Double Para"/>
    <w:aliases w:val="dp"/>
    <w:basedOn w:val="Normal"/>
    <w:qFormat/>
    <w:rsid w:val="000B2D1D"/>
    <w:pPr>
      <w:spacing w:line="480" w:lineRule="auto"/>
      <w:ind w:firstLine="1440"/>
    </w:pPr>
    <w:rPr>
      <w:rFonts w:eastAsia="Times New Roman"/>
    </w:rPr>
  </w:style>
  <w:style w:type="paragraph" w:customStyle="1" w:styleId="DoubleParaFlush">
    <w:name w:val="Double Para Flush"/>
    <w:aliases w:val="dpf"/>
    <w:basedOn w:val="DoublePara"/>
    <w:next w:val="DoublePara"/>
    <w:rsid w:val="000B2D1D"/>
    <w:pPr>
      <w:ind w:firstLine="0"/>
    </w:pPr>
  </w:style>
  <w:style w:type="character" w:customStyle="1" w:styleId="Draftline">
    <w:name w:val="Draftline"/>
    <w:semiHidden/>
    <w:rsid w:val="000B2D1D"/>
    <w:rPr>
      <w:rFonts w:eastAsia="Times New Roman"/>
      <w:vanish/>
      <w:color w:val="FF0000"/>
      <w:sz w:val="15"/>
      <w:szCs w:val="15"/>
      <w:vertAlign w:val="subscript"/>
    </w:rPr>
  </w:style>
  <w:style w:type="paragraph" w:styleId="EndnoteText">
    <w:name w:val="endnote text"/>
    <w:basedOn w:val="Normal"/>
    <w:link w:val="EndnoteTextChar"/>
    <w:uiPriority w:val="99"/>
    <w:semiHidden/>
    <w:rsid w:val="000B2D1D"/>
    <w:pPr>
      <w:spacing w:after="120"/>
      <w:ind w:left="360" w:hanging="360"/>
    </w:pPr>
    <w:rPr>
      <w:rFonts w:eastAsia="Times New Roman"/>
      <w:sz w:val="16"/>
      <w:szCs w:val="16"/>
    </w:rPr>
  </w:style>
  <w:style w:type="character" w:customStyle="1" w:styleId="EndnoteTextChar">
    <w:name w:val="Endnote Text Char"/>
    <w:basedOn w:val="DefaultParagraphFont"/>
    <w:link w:val="EndnoteText"/>
    <w:uiPriority w:val="99"/>
    <w:semiHidden/>
    <w:rsid w:val="000B2D1D"/>
    <w:rPr>
      <w:sz w:val="20"/>
      <w:szCs w:val="20"/>
    </w:rPr>
  </w:style>
  <w:style w:type="paragraph" w:customStyle="1" w:styleId="FooterB">
    <w:name w:val="Footer B"/>
    <w:link w:val="FooterBChar"/>
    <w:rsid w:val="000B2D1D"/>
    <w:pPr>
      <w:widowControl w:val="0"/>
      <w:tabs>
        <w:tab w:val="center" w:pos="4680"/>
        <w:tab w:val="right" w:pos="9360"/>
      </w:tabs>
      <w:autoSpaceDE w:val="0"/>
      <w:autoSpaceDN w:val="0"/>
      <w:adjustRightInd w:val="0"/>
      <w:spacing w:after="0" w:line="240" w:lineRule="auto"/>
    </w:pPr>
    <w:rPr>
      <w:rFonts w:cs="Times New Roman"/>
      <w:sz w:val="15"/>
      <w:szCs w:val="15"/>
    </w:rPr>
  </w:style>
  <w:style w:type="paragraph" w:styleId="FootnoteText">
    <w:name w:val="footnote text"/>
    <w:basedOn w:val="Normal"/>
    <w:link w:val="FootnoteTextChar"/>
    <w:uiPriority w:val="99"/>
    <w:rsid w:val="000B2D1D"/>
    <w:pPr>
      <w:spacing w:after="120"/>
      <w:ind w:left="360" w:hanging="360"/>
    </w:pPr>
    <w:rPr>
      <w:rFonts w:eastAsia="Times New Roman"/>
      <w:sz w:val="16"/>
      <w:szCs w:val="16"/>
    </w:rPr>
  </w:style>
  <w:style w:type="character" w:customStyle="1" w:styleId="FootnoteTextChar">
    <w:name w:val="Footnote Text Char"/>
    <w:basedOn w:val="DefaultParagraphFont"/>
    <w:link w:val="FootnoteText"/>
    <w:uiPriority w:val="99"/>
    <w:rsid w:val="000B2D1D"/>
    <w:rPr>
      <w:sz w:val="20"/>
      <w:szCs w:val="20"/>
    </w:rPr>
  </w:style>
  <w:style w:type="paragraph" w:customStyle="1" w:styleId="FootnoteText2">
    <w:name w:val="Footnote Text2"/>
    <w:basedOn w:val="Normal"/>
    <w:semiHidden/>
    <w:rsid w:val="000B2D1D"/>
    <w:pPr>
      <w:spacing w:after="120"/>
      <w:ind w:left="720"/>
    </w:pPr>
    <w:rPr>
      <w:rFonts w:eastAsia="Times New Roman"/>
    </w:rPr>
  </w:style>
  <w:style w:type="paragraph" w:customStyle="1" w:styleId="Graphic">
    <w:name w:val="Graphic"/>
    <w:aliases w:val="g"/>
    <w:basedOn w:val="Normal"/>
    <w:next w:val="SinglePara"/>
    <w:rsid w:val="000B2D1D"/>
    <w:pPr>
      <w:spacing w:before="120"/>
      <w:jc w:val="center"/>
    </w:pPr>
    <w:rPr>
      <w:rFonts w:eastAsia="Times New Roman"/>
      <w:sz w:val="16"/>
      <w:szCs w:val="16"/>
    </w:rPr>
  </w:style>
  <w:style w:type="paragraph" w:customStyle="1" w:styleId="HeadingCenter">
    <w:name w:val="Heading: Center"/>
    <w:aliases w:val="hc"/>
    <w:basedOn w:val="Normal"/>
    <w:next w:val="SinglePara"/>
    <w:link w:val="HeadingCenterChar"/>
    <w:rsid w:val="000B2D1D"/>
    <w:pPr>
      <w:keepNext/>
      <w:keepLines/>
      <w:spacing w:before="120" w:after="120"/>
      <w:jc w:val="center"/>
    </w:pPr>
  </w:style>
  <w:style w:type="character" w:customStyle="1" w:styleId="HeadingCenterChar">
    <w:name w:val="Heading: Center Char"/>
    <w:aliases w:val="hc Char"/>
    <w:link w:val="HeadingCenter"/>
    <w:rsid w:val="000B2D1D"/>
    <w:rPr>
      <w:rFonts w:eastAsia="Times New Roman"/>
    </w:rPr>
  </w:style>
  <w:style w:type="paragraph" w:customStyle="1" w:styleId="HeadingCenterBold">
    <w:name w:val="Heading: CenterBold"/>
    <w:aliases w:val="hcb"/>
    <w:basedOn w:val="HeadingCenter"/>
    <w:next w:val="SinglePara"/>
    <w:qFormat/>
    <w:rsid w:val="000B2D1D"/>
    <w:rPr>
      <w:b/>
      <w:bCs/>
    </w:rPr>
  </w:style>
  <w:style w:type="paragraph" w:customStyle="1" w:styleId="HeadingCenterLarge">
    <w:name w:val="Heading: CenterLarge"/>
    <w:aliases w:val="hcl"/>
    <w:basedOn w:val="HeadingCenter"/>
    <w:next w:val="SinglePara"/>
    <w:rsid w:val="000B2D1D"/>
    <w:rPr>
      <w:b/>
      <w:bCs/>
      <w:sz w:val="28"/>
      <w:szCs w:val="28"/>
    </w:rPr>
  </w:style>
  <w:style w:type="paragraph" w:customStyle="1" w:styleId="HeadingCenterUnd">
    <w:name w:val="Heading: CenterUnd"/>
    <w:aliases w:val="hcu"/>
    <w:basedOn w:val="HeadingCenter"/>
    <w:next w:val="SinglePara"/>
    <w:rsid w:val="000B2D1D"/>
    <w:rPr>
      <w:u w:val="single"/>
    </w:rPr>
  </w:style>
  <w:style w:type="paragraph" w:customStyle="1" w:styleId="HeadingLeftBold">
    <w:name w:val="Heading: LeftBold"/>
    <w:aliases w:val="hlb"/>
    <w:basedOn w:val="Normal"/>
    <w:next w:val="SinglePara"/>
    <w:link w:val="HeadingLeftBoldChar"/>
    <w:qFormat/>
    <w:rsid w:val="000B2D1D"/>
    <w:pPr>
      <w:keepNext/>
      <w:keepLines/>
      <w:spacing w:before="120"/>
      <w:jc w:val="left"/>
    </w:pPr>
    <w:rPr>
      <w:b/>
      <w:bCs/>
    </w:rPr>
  </w:style>
  <w:style w:type="character" w:customStyle="1" w:styleId="HeadingLeftBoldChar">
    <w:name w:val="Heading: LeftBold Char"/>
    <w:aliases w:val="hlb Char"/>
    <w:link w:val="HeadingLeftBold"/>
    <w:rsid w:val="000B2D1D"/>
    <w:rPr>
      <w:rFonts w:eastAsia="Times New Roman"/>
      <w:b/>
      <w:bCs/>
    </w:rPr>
  </w:style>
  <w:style w:type="paragraph" w:customStyle="1" w:styleId="HeadingIndent">
    <w:name w:val="Heading: Indent"/>
    <w:aliases w:val="hin"/>
    <w:basedOn w:val="HeadingLeftBold"/>
    <w:next w:val="SinglePara"/>
    <w:rsid w:val="000B2D1D"/>
    <w:pPr>
      <w:ind w:left="360"/>
    </w:pPr>
    <w:rPr>
      <w:i/>
      <w:iCs/>
    </w:rPr>
  </w:style>
  <w:style w:type="paragraph" w:customStyle="1" w:styleId="HeadingLeftBoldItal">
    <w:name w:val="Heading: LeftBoldItal"/>
    <w:aliases w:val="hlbi"/>
    <w:basedOn w:val="HeadingLeftBold"/>
    <w:next w:val="SinglePara"/>
    <w:rsid w:val="000B2D1D"/>
    <w:rPr>
      <w:i/>
      <w:iCs/>
    </w:rPr>
  </w:style>
  <w:style w:type="paragraph" w:customStyle="1" w:styleId="HeadingLeftBoldUnd">
    <w:name w:val="Heading: LeftBoldUnd"/>
    <w:aliases w:val="hlbu"/>
    <w:basedOn w:val="HeadingLeftBold"/>
    <w:next w:val="SinglePara"/>
    <w:rsid w:val="000B2D1D"/>
    <w:rPr>
      <w:u w:val="single"/>
    </w:rPr>
  </w:style>
  <w:style w:type="paragraph" w:customStyle="1" w:styleId="HeadingLeftItal">
    <w:name w:val="Heading: LeftItal"/>
    <w:aliases w:val="hli"/>
    <w:basedOn w:val="HeadingLeftBold"/>
    <w:next w:val="SinglePara"/>
    <w:rsid w:val="000B2D1D"/>
    <w:rPr>
      <w:b w:val="0"/>
      <w:bCs w:val="0"/>
      <w:i/>
      <w:iCs/>
    </w:rPr>
  </w:style>
  <w:style w:type="paragraph" w:customStyle="1" w:styleId="HeadingLeftUnd">
    <w:name w:val="Heading: LeftUnd"/>
    <w:aliases w:val="hlu"/>
    <w:basedOn w:val="HeadingLeftBold"/>
    <w:next w:val="SinglePara"/>
    <w:rsid w:val="000B2D1D"/>
    <w:rPr>
      <w:b w:val="0"/>
      <w:bCs w:val="0"/>
      <w:u w:val="single"/>
    </w:rPr>
  </w:style>
  <w:style w:type="paragraph" w:customStyle="1" w:styleId="HeadingRight">
    <w:name w:val="Heading: Right"/>
    <w:aliases w:val="hr"/>
    <w:basedOn w:val="Normal"/>
    <w:next w:val="Normal"/>
    <w:rsid w:val="000B2D1D"/>
    <w:pPr>
      <w:keepNext/>
      <w:keepLines/>
      <w:spacing w:before="120"/>
      <w:jc w:val="right"/>
    </w:pPr>
    <w:rPr>
      <w:u w:val="single"/>
    </w:rPr>
  </w:style>
  <w:style w:type="paragraph" w:customStyle="1" w:styleId="HeadingRightTitle">
    <w:name w:val="Heading: RightTitle"/>
    <w:aliases w:val="hrt"/>
    <w:basedOn w:val="HeadingRight"/>
    <w:next w:val="HeadingCenterBold"/>
    <w:rsid w:val="000B2D1D"/>
    <w:pPr>
      <w:spacing w:after="120"/>
    </w:pPr>
    <w:rPr>
      <w:b/>
      <w:bCs/>
      <w:u w:val="none"/>
    </w:rPr>
  </w:style>
  <w:style w:type="paragraph" w:customStyle="1" w:styleId="HeadingTOC1">
    <w:name w:val="Heading: TOC1"/>
    <w:aliases w:val="ht1"/>
    <w:basedOn w:val="HeadingCenter"/>
    <w:next w:val="SinglePara"/>
    <w:link w:val="HeadingTOC1Char"/>
    <w:qFormat/>
    <w:rsid w:val="000B2D1D"/>
    <w:pPr>
      <w:outlineLvl w:val="0"/>
    </w:pPr>
    <w:rPr>
      <w:b/>
      <w:bCs/>
    </w:rPr>
  </w:style>
  <w:style w:type="character" w:customStyle="1" w:styleId="HeadingTOC1Char">
    <w:name w:val="Heading: TOC1 Char"/>
    <w:aliases w:val="ht1 Char"/>
    <w:link w:val="HeadingTOC1"/>
    <w:rsid w:val="000B2D1D"/>
    <w:rPr>
      <w:rFonts w:eastAsia="Times New Roman"/>
      <w:b/>
      <w:bCs/>
    </w:rPr>
  </w:style>
  <w:style w:type="paragraph" w:customStyle="1" w:styleId="HeadingTOC2">
    <w:name w:val="Heading: TOC2"/>
    <w:aliases w:val="ht2"/>
    <w:basedOn w:val="HeadingLeftBold"/>
    <w:next w:val="SinglePara"/>
    <w:link w:val="HeadingTOC2Char"/>
    <w:qFormat/>
    <w:rsid w:val="000B2D1D"/>
    <w:pPr>
      <w:jc w:val="center"/>
      <w:outlineLvl w:val="1"/>
    </w:pPr>
    <w:rPr>
      <w:b w:val="0"/>
      <w:bCs w:val="0"/>
      <w:u w:val="single"/>
    </w:rPr>
  </w:style>
  <w:style w:type="character" w:customStyle="1" w:styleId="HeadingTOC2Char">
    <w:name w:val="Heading: TOC2 Char"/>
    <w:aliases w:val="ht2 Char"/>
    <w:link w:val="HeadingTOC2"/>
    <w:rsid w:val="000B2D1D"/>
    <w:rPr>
      <w:rFonts w:eastAsia="Times New Roman"/>
      <w:u w:val="single"/>
    </w:rPr>
  </w:style>
  <w:style w:type="paragraph" w:customStyle="1" w:styleId="ListDoublePara">
    <w:name w:val="List Double Para"/>
    <w:aliases w:val="ldp"/>
    <w:basedOn w:val="Normal"/>
    <w:uiPriority w:val="4"/>
    <w:rsid w:val="000B2D1D"/>
    <w:pPr>
      <w:spacing w:line="480" w:lineRule="auto"/>
    </w:pPr>
  </w:style>
  <w:style w:type="paragraph" w:customStyle="1" w:styleId="ListSinglePara">
    <w:name w:val="List Single Para"/>
    <w:aliases w:val="lsp"/>
    <w:basedOn w:val="Normal"/>
    <w:uiPriority w:val="4"/>
    <w:rsid w:val="000B2D1D"/>
    <w:pPr>
      <w:spacing w:before="120" w:after="120"/>
    </w:pPr>
  </w:style>
  <w:style w:type="paragraph" w:customStyle="1" w:styleId="NoticeAddress">
    <w:name w:val="Notice Address"/>
    <w:aliases w:val="na"/>
    <w:basedOn w:val="Normal"/>
    <w:next w:val="NoticeHeading"/>
    <w:rsid w:val="000B2D1D"/>
    <w:pPr>
      <w:keepLines/>
      <w:tabs>
        <w:tab w:val="left" w:pos="2160"/>
      </w:tabs>
      <w:spacing w:before="120"/>
      <w:ind w:left="1440"/>
      <w:jc w:val="left"/>
    </w:pPr>
    <w:rPr>
      <w:rFonts w:eastAsia="Times New Roman"/>
    </w:rPr>
  </w:style>
  <w:style w:type="paragraph" w:customStyle="1" w:styleId="NoticeHeading">
    <w:name w:val="Notice Heading"/>
    <w:aliases w:val="nh"/>
    <w:basedOn w:val="Normal"/>
    <w:next w:val="NoticeAddress"/>
    <w:rsid w:val="000B2D1D"/>
    <w:pPr>
      <w:keepNext/>
      <w:keepLines/>
      <w:spacing w:before="120"/>
      <w:ind w:left="1440"/>
      <w:jc w:val="left"/>
    </w:pPr>
    <w:rPr>
      <w:rFonts w:eastAsia="Times New Roman"/>
    </w:rPr>
  </w:style>
  <w:style w:type="paragraph" w:customStyle="1" w:styleId="OrdinalPara">
    <w:name w:val="Ordinal Para"/>
    <w:aliases w:val="op"/>
    <w:basedOn w:val="Normal"/>
    <w:uiPriority w:val="4"/>
    <w:rsid w:val="000B2D1D"/>
    <w:pPr>
      <w:numPr>
        <w:ilvl w:val="4"/>
        <w:numId w:val="11"/>
      </w:numPr>
      <w:spacing w:before="120" w:after="120"/>
    </w:pPr>
  </w:style>
  <w:style w:type="paragraph" w:customStyle="1" w:styleId="Parties">
    <w:name w:val="Parties"/>
    <w:basedOn w:val="Normal"/>
    <w:uiPriority w:val="4"/>
    <w:rsid w:val="000B2D1D"/>
    <w:pPr>
      <w:keepLines/>
      <w:spacing w:before="120" w:after="120"/>
    </w:pPr>
  </w:style>
  <w:style w:type="paragraph" w:customStyle="1" w:styleId="QuoteBlock">
    <w:name w:val="Quote Block"/>
    <w:aliases w:val="qb"/>
    <w:basedOn w:val="Normal"/>
    <w:next w:val="DoubleParaFlush"/>
    <w:qFormat/>
    <w:rsid w:val="000B2D1D"/>
    <w:pPr>
      <w:spacing w:after="120"/>
      <w:ind w:left="720" w:right="720"/>
    </w:pPr>
    <w:rPr>
      <w:rFonts w:eastAsia="Times New Roman"/>
    </w:rPr>
  </w:style>
  <w:style w:type="paragraph" w:customStyle="1" w:styleId="QuoteBlockIndent">
    <w:name w:val="Quote Block Indent"/>
    <w:aliases w:val="qbi"/>
    <w:basedOn w:val="QuoteBlock"/>
    <w:next w:val="DoubleParaFlush"/>
    <w:rsid w:val="000B2D1D"/>
    <w:pPr>
      <w:ind w:firstLine="720"/>
    </w:pPr>
  </w:style>
  <w:style w:type="paragraph" w:customStyle="1" w:styleId="Recitals">
    <w:name w:val="Recitals"/>
    <w:basedOn w:val="Normal"/>
    <w:uiPriority w:val="4"/>
    <w:rsid w:val="000B2D1D"/>
    <w:pPr>
      <w:keepLines/>
      <w:numPr>
        <w:numId w:val="11"/>
      </w:numPr>
      <w:spacing w:before="120" w:after="120"/>
    </w:pPr>
  </w:style>
  <w:style w:type="character" w:customStyle="1" w:styleId="Reference">
    <w:name w:val="Reference"/>
    <w:aliases w:val="rf"/>
    <w:uiPriority w:val="9"/>
    <w:rsid w:val="000B2D1D"/>
    <w:rPr>
      <w:u w:val="single"/>
    </w:rPr>
  </w:style>
  <w:style w:type="character" w:customStyle="1" w:styleId="Run-inheading">
    <w:name w:val="Run-in heading"/>
    <w:aliases w:val="ri"/>
    <w:uiPriority w:val="9"/>
    <w:rsid w:val="000B2D1D"/>
    <w:rPr>
      <w:i/>
      <w:iCs/>
    </w:rPr>
  </w:style>
  <w:style w:type="paragraph" w:customStyle="1" w:styleId="SignatureBlock">
    <w:name w:val="Signature Block"/>
    <w:aliases w:val="sb"/>
    <w:basedOn w:val="Normal"/>
    <w:rsid w:val="000B2D1D"/>
    <w:pPr>
      <w:keepLines/>
      <w:tabs>
        <w:tab w:val="left" w:pos="4752"/>
        <w:tab w:val="left" w:pos="5472"/>
        <w:tab w:val="right" w:pos="9000"/>
      </w:tabs>
      <w:spacing w:before="240"/>
      <w:ind w:left="4320"/>
      <w:jc w:val="left"/>
    </w:pPr>
    <w:rPr>
      <w:rFonts w:eastAsia="Times New Roman"/>
    </w:rPr>
  </w:style>
  <w:style w:type="paragraph" w:customStyle="1" w:styleId="SingleParaAlt">
    <w:name w:val="Single Para Alt"/>
    <w:aliases w:val="spa"/>
    <w:basedOn w:val="Normal"/>
    <w:rsid w:val="000B2D1D"/>
    <w:pPr>
      <w:spacing w:before="120" w:after="120"/>
      <w:ind w:firstLine="360"/>
    </w:pPr>
    <w:rPr>
      <w:rFonts w:eastAsia="Times New Roman"/>
    </w:rPr>
  </w:style>
  <w:style w:type="paragraph" w:customStyle="1" w:styleId="SingleParaFlush">
    <w:name w:val="Single Para Flush"/>
    <w:aliases w:val="spf"/>
    <w:basedOn w:val="SinglePara"/>
    <w:link w:val="SingleParaFlushChar"/>
    <w:rsid w:val="000B2D1D"/>
    <w:pPr>
      <w:ind w:firstLine="0"/>
    </w:pPr>
  </w:style>
  <w:style w:type="paragraph" w:customStyle="1" w:styleId="SubheadBold">
    <w:name w:val="Subhead: Bold"/>
    <w:aliases w:val="shb"/>
    <w:basedOn w:val="Normal"/>
    <w:next w:val="SingleParaFlush"/>
    <w:rsid w:val="000B2D1D"/>
    <w:pPr>
      <w:keepNext/>
      <w:keepLines/>
      <w:spacing w:before="120"/>
      <w:ind w:left="720"/>
    </w:pPr>
    <w:rPr>
      <w:b/>
      <w:bCs/>
    </w:rPr>
  </w:style>
  <w:style w:type="paragraph" w:customStyle="1" w:styleId="SubheadBoldItal">
    <w:name w:val="Subhead: BoldItal"/>
    <w:aliases w:val="shbi"/>
    <w:basedOn w:val="SubheadBold"/>
    <w:next w:val="SingleParaFlush"/>
    <w:rsid w:val="000B2D1D"/>
    <w:rPr>
      <w:i/>
      <w:iCs/>
    </w:rPr>
  </w:style>
  <w:style w:type="paragraph" w:customStyle="1" w:styleId="SubheadItal">
    <w:name w:val="Subhead: Ital"/>
    <w:aliases w:val="shi"/>
    <w:basedOn w:val="SubheadBold"/>
    <w:next w:val="SingleParaFlush"/>
    <w:rsid w:val="000B2D1D"/>
    <w:rPr>
      <w:b w:val="0"/>
      <w:bCs w:val="0"/>
      <w:i/>
      <w:iCs/>
    </w:rPr>
  </w:style>
  <w:style w:type="paragraph" w:customStyle="1" w:styleId="TableFootnote">
    <w:name w:val="Table: Footnote"/>
    <w:aliases w:val="tf"/>
    <w:basedOn w:val="Normal"/>
    <w:uiPriority w:val="4"/>
    <w:rsid w:val="000B2D1D"/>
    <w:pPr>
      <w:numPr>
        <w:ilvl w:val="1"/>
        <w:numId w:val="13"/>
      </w:numPr>
      <w:spacing w:after="100"/>
    </w:pPr>
    <w:rPr>
      <w:rFonts w:eastAsia="Times New Roman"/>
      <w:sz w:val="18"/>
      <w:szCs w:val="18"/>
    </w:rPr>
  </w:style>
  <w:style w:type="paragraph" w:customStyle="1" w:styleId="TableFootnoteLine">
    <w:name w:val="Table: Footnote Line"/>
    <w:aliases w:val="tfl"/>
    <w:basedOn w:val="Normal"/>
    <w:next w:val="TableFootnote"/>
    <w:uiPriority w:val="4"/>
    <w:rsid w:val="000B2D1D"/>
    <w:pPr>
      <w:keepNext/>
      <w:keepLines/>
      <w:numPr>
        <w:numId w:val="13"/>
      </w:numPr>
      <w:pBdr>
        <w:bottom w:val="single" w:sz="6" w:space="0" w:color="auto"/>
      </w:pBdr>
      <w:ind w:right="6480"/>
    </w:pPr>
    <w:rPr>
      <w:rFonts w:eastAsia="Times New Roman"/>
      <w:u w:val="single"/>
    </w:rPr>
  </w:style>
  <w:style w:type="paragraph" w:styleId="TOC1">
    <w:name w:val="toc 1"/>
    <w:basedOn w:val="Normal"/>
    <w:next w:val="Normal"/>
    <w:autoRedefine/>
    <w:uiPriority w:val="39"/>
    <w:semiHidden/>
    <w:rsid w:val="000B2D1D"/>
    <w:pPr>
      <w:tabs>
        <w:tab w:val="left" w:pos="720"/>
        <w:tab w:val="right" w:leader="dot" w:pos="9029"/>
      </w:tabs>
      <w:ind w:left="720" w:right="720" w:hanging="720"/>
      <w:jc w:val="left"/>
    </w:pPr>
  </w:style>
  <w:style w:type="paragraph" w:styleId="TOC2">
    <w:name w:val="toc 2"/>
    <w:basedOn w:val="Normal"/>
    <w:next w:val="Normal"/>
    <w:autoRedefine/>
    <w:uiPriority w:val="39"/>
    <w:semiHidden/>
    <w:rsid w:val="000B2D1D"/>
    <w:pPr>
      <w:tabs>
        <w:tab w:val="left" w:pos="1440"/>
        <w:tab w:val="right" w:leader="dot" w:pos="9029"/>
      </w:tabs>
      <w:ind w:left="1440" w:right="720" w:hanging="720"/>
      <w:jc w:val="left"/>
    </w:pPr>
  </w:style>
  <w:style w:type="paragraph" w:styleId="TOC3">
    <w:name w:val="toc 3"/>
    <w:basedOn w:val="Normal"/>
    <w:next w:val="Normal"/>
    <w:autoRedefine/>
    <w:uiPriority w:val="39"/>
    <w:semiHidden/>
    <w:rsid w:val="000B2D1D"/>
    <w:pPr>
      <w:tabs>
        <w:tab w:val="left" w:pos="2160"/>
        <w:tab w:val="right" w:leader="dot" w:pos="9029"/>
      </w:tabs>
      <w:ind w:left="2160" w:right="720" w:hanging="720"/>
      <w:jc w:val="left"/>
    </w:pPr>
  </w:style>
  <w:style w:type="paragraph" w:styleId="TOC4">
    <w:name w:val="toc 4"/>
    <w:basedOn w:val="Normal"/>
    <w:next w:val="Normal"/>
    <w:autoRedefine/>
    <w:uiPriority w:val="39"/>
    <w:semiHidden/>
    <w:rsid w:val="000B2D1D"/>
    <w:pPr>
      <w:tabs>
        <w:tab w:val="left" w:pos="2880"/>
        <w:tab w:val="right" w:leader="dot" w:pos="9029"/>
      </w:tabs>
      <w:ind w:left="2880" w:right="720" w:hanging="720"/>
      <w:jc w:val="left"/>
    </w:pPr>
  </w:style>
  <w:style w:type="paragraph" w:styleId="TOC5">
    <w:name w:val="toc 5"/>
    <w:basedOn w:val="Normal"/>
    <w:next w:val="Normal"/>
    <w:autoRedefine/>
    <w:uiPriority w:val="39"/>
    <w:semiHidden/>
    <w:rsid w:val="000B2D1D"/>
    <w:pPr>
      <w:tabs>
        <w:tab w:val="left" w:pos="3600"/>
        <w:tab w:val="right" w:leader="dot" w:pos="9029"/>
      </w:tabs>
      <w:ind w:left="3600" w:right="720" w:hanging="720"/>
      <w:jc w:val="left"/>
    </w:pPr>
  </w:style>
  <w:style w:type="paragraph" w:styleId="TOC6">
    <w:name w:val="toc 6"/>
    <w:basedOn w:val="Normal"/>
    <w:next w:val="Normal"/>
    <w:autoRedefine/>
    <w:uiPriority w:val="39"/>
    <w:semiHidden/>
    <w:rsid w:val="000B2D1D"/>
    <w:pPr>
      <w:tabs>
        <w:tab w:val="left" w:pos="4320"/>
        <w:tab w:val="right" w:leader="dot" w:pos="9029"/>
      </w:tabs>
      <w:ind w:left="4320" w:right="720" w:hanging="720"/>
      <w:jc w:val="left"/>
    </w:pPr>
  </w:style>
  <w:style w:type="paragraph" w:styleId="TOC7">
    <w:name w:val="toc 7"/>
    <w:basedOn w:val="Normal"/>
    <w:next w:val="Normal"/>
    <w:autoRedefine/>
    <w:uiPriority w:val="39"/>
    <w:semiHidden/>
    <w:rsid w:val="000B2D1D"/>
    <w:pPr>
      <w:tabs>
        <w:tab w:val="left" w:pos="5040"/>
        <w:tab w:val="right" w:leader="dot" w:pos="9029"/>
      </w:tabs>
      <w:ind w:left="5040" w:right="720" w:hanging="720"/>
      <w:jc w:val="left"/>
    </w:pPr>
  </w:style>
  <w:style w:type="paragraph" w:styleId="TOC8">
    <w:name w:val="toc 8"/>
    <w:basedOn w:val="Normal"/>
    <w:next w:val="Normal"/>
    <w:autoRedefine/>
    <w:uiPriority w:val="39"/>
    <w:semiHidden/>
    <w:rsid w:val="000B2D1D"/>
    <w:pPr>
      <w:tabs>
        <w:tab w:val="left" w:pos="5760"/>
        <w:tab w:val="right" w:leader="dot" w:pos="9029"/>
      </w:tabs>
      <w:ind w:left="5760" w:right="720" w:hanging="720"/>
      <w:jc w:val="left"/>
    </w:pPr>
  </w:style>
  <w:style w:type="paragraph" w:styleId="TOC9">
    <w:name w:val="toc 9"/>
    <w:basedOn w:val="Normal"/>
    <w:next w:val="Normal"/>
    <w:autoRedefine/>
    <w:uiPriority w:val="39"/>
    <w:semiHidden/>
    <w:rsid w:val="000B2D1D"/>
    <w:pPr>
      <w:tabs>
        <w:tab w:val="left" w:pos="6480"/>
        <w:tab w:val="right" w:leader="dot" w:pos="9029"/>
      </w:tabs>
      <w:ind w:left="6480" w:right="720" w:hanging="720"/>
      <w:jc w:val="left"/>
    </w:pPr>
  </w:style>
  <w:style w:type="paragraph" w:customStyle="1" w:styleId="WarningPara">
    <w:name w:val="Warning Para"/>
    <w:aliases w:val="wp"/>
    <w:basedOn w:val="SinglePara"/>
    <w:next w:val="SinglePara"/>
    <w:rsid w:val="000B2D1D"/>
    <w:rPr>
      <w:b/>
      <w:bCs/>
      <w:caps/>
    </w:rPr>
  </w:style>
  <w:style w:type="character" w:styleId="BookTitle">
    <w:name w:val="Book Title"/>
    <w:basedOn w:val="DefaultParagraphFont"/>
    <w:uiPriority w:val="33"/>
    <w:semiHidden/>
    <w:rsid w:val="000B2D1D"/>
    <w:rPr>
      <w:b/>
      <w:bCs/>
      <w:smallCaps/>
      <w:spacing w:val="5"/>
    </w:rPr>
  </w:style>
  <w:style w:type="paragraph" w:styleId="ListParagraph">
    <w:name w:val="List Paragraph"/>
    <w:basedOn w:val="Normal"/>
    <w:uiPriority w:val="34"/>
    <w:semiHidden/>
    <w:rsid w:val="000B2D1D"/>
    <w:pPr>
      <w:ind w:left="720"/>
    </w:pPr>
  </w:style>
  <w:style w:type="paragraph" w:styleId="NoSpacing">
    <w:name w:val="No Spacing"/>
    <w:uiPriority w:val="1"/>
    <w:semiHidden/>
    <w:rsid w:val="000B2D1D"/>
    <w:pPr>
      <w:widowControl w:val="0"/>
      <w:autoSpaceDE w:val="0"/>
      <w:autoSpaceDN w:val="0"/>
      <w:adjustRightInd w:val="0"/>
      <w:spacing w:after="0" w:line="240" w:lineRule="auto"/>
    </w:pPr>
    <w:rPr>
      <w:rFonts w:cs="Times New Roman"/>
      <w:sz w:val="24"/>
      <w:szCs w:val="24"/>
    </w:rPr>
  </w:style>
  <w:style w:type="paragraph" w:styleId="Quote">
    <w:name w:val="Quote"/>
    <w:basedOn w:val="Normal"/>
    <w:next w:val="Normal"/>
    <w:link w:val="QuoteChar"/>
    <w:uiPriority w:val="29"/>
    <w:semiHidden/>
    <w:rsid w:val="000B2D1D"/>
    <w:rPr>
      <w:i/>
      <w:iCs/>
      <w:color w:val="000000"/>
    </w:rPr>
  </w:style>
  <w:style w:type="character" w:customStyle="1" w:styleId="QuoteChar">
    <w:name w:val="Quote Char"/>
    <w:basedOn w:val="DefaultParagraphFont"/>
    <w:link w:val="Quote"/>
    <w:uiPriority w:val="29"/>
    <w:semiHidden/>
    <w:rsid w:val="000B2D1D"/>
    <w:rPr>
      <w:i/>
      <w:iCs/>
      <w:color w:val="000000"/>
    </w:rPr>
  </w:style>
  <w:style w:type="paragraph" w:styleId="IntenseQuote">
    <w:name w:val="Intense Quote"/>
    <w:basedOn w:val="Normal"/>
    <w:next w:val="Normal"/>
    <w:link w:val="IntenseQuoteChar"/>
    <w:uiPriority w:val="30"/>
    <w:semiHidden/>
    <w:rsid w:val="000B2D1D"/>
    <w:pPr>
      <w:pBdr>
        <w:bottom w:val="single" w:sz="6" w:space="0" w:color="4F81BD"/>
      </w:pBdr>
      <w:spacing w:before="120" w:after="120"/>
      <w:ind w:left="936" w:right="936"/>
    </w:pPr>
    <w:rPr>
      <w:b/>
      <w:bCs/>
      <w:i/>
      <w:iCs/>
      <w:color w:val="4F81BD"/>
    </w:rPr>
  </w:style>
  <w:style w:type="character" w:customStyle="1" w:styleId="IntenseQuoteChar">
    <w:name w:val="Intense Quote Char"/>
    <w:basedOn w:val="DefaultParagraphFont"/>
    <w:link w:val="IntenseQuote"/>
    <w:uiPriority w:val="30"/>
    <w:semiHidden/>
    <w:rsid w:val="000B2D1D"/>
    <w:rPr>
      <w:b/>
      <w:bCs/>
      <w:i/>
      <w:iCs/>
      <w:color w:val="4F81BD"/>
    </w:rPr>
  </w:style>
  <w:style w:type="paragraph" w:styleId="Title">
    <w:name w:val="Title"/>
    <w:basedOn w:val="Normal"/>
    <w:next w:val="Normal"/>
    <w:link w:val="TitleChar"/>
    <w:uiPriority w:val="10"/>
    <w:rsid w:val="000B2D1D"/>
    <w:pPr>
      <w:pBdr>
        <w:bottom w:val="single" w:sz="6" w:space="0" w:color="4F81BD"/>
      </w:pBdr>
      <w:spacing w:after="120"/>
    </w:pPr>
    <w:rPr>
      <w:color w:val="17365D"/>
      <w:spacing w:val="5"/>
      <w:sz w:val="52"/>
      <w:szCs w:val="52"/>
    </w:rPr>
  </w:style>
  <w:style w:type="character" w:customStyle="1" w:styleId="TitleChar">
    <w:name w:val="Title Char"/>
    <w:basedOn w:val="DefaultParagraphFont"/>
    <w:link w:val="Title"/>
    <w:uiPriority w:val="10"/>
    <w:rsid w:val="000B2D1D"/>
    <w:rPr>
      <w:rFonts w:eastAsia="Times New Roman"/>
      <w:color w:val="17365D"/>
      <w:spacing w:val="5"/>
      <w:sz w:val="52"/>
      <w:szCs w:val="52"/>
    </w:rPr>
  </w:style>
  <w:style w:type="paragraph" w:styleId="Subtitle">
    <w:name w:val="Subtitle"/>
    <w:basedOn w:val="Normal"/>
    <w:next w:val="Normal"/>
    <w:link w:val="SubtitleChar"/>
    <w:uiPriority w:val="11"/>
    <w:rsid w:val="000B2D1D"/>
    <w:pPr>
      <w:numPr>
        <w:ilvl w:val="1"/>
      </w:numPr>
    </w:pPr>
    <w:rPr>
      <w:i/>
      <w:iCs/>
      <w:color w:val="4F81BD"/>
      <w:spacing w:val="15"/>
    </w:rPr>
  </w:style>
  <w:style w:type="character" w:customStyle="1" w:styleId="SubtitleChar">
    <w:name w:val="Subtitle Char"/>
    <w:basedOn w:val="DefaultParagraphFont"/>
    <w:link w:val="Subtitle"/>
    <w:uiPriority w:val="11"/>
    <w:rsid w:val="000B2D1D"/>
    <w:rPr>
      <w:rFonts w:eastAsia="Times New Roman"/>
      <w:i/>
      <w:iCs/>
      <w:color w:val="4F81BD"/>
      <w:spacing w:val="15"/>
    </w:rPr>
  </w:style>
  <w:style w:type="character" w:styleId="SubtleEmphasis">
    <w:name w:val="Subtle Emphasis"/>
    <w:basedOn w:val="DefaultParagraphFont"/>
    <w:uiPriority w:val="19"/>
    <w:rsid w:val="000B2D1D"/>
    <w:rPr>
      <w:i/>
      <w:iCs/>
      <w:color w:val="808080"/>
    </w:rPr>
  </w:style>
  <w:style w:type="character" w:styleId="Emphasis">
    <w:name w:val="Emphasis"/>
    <w:basedOn w:val="DefaultParagraphFont"/>
    <w:uiPriority w:val="20"/>
    <w:rsid w:val="000B2D1D"/>
    <w:rPr>
      <w:i/>
      <w:iCs/>
    </w:rPr>
  </w:style>
  <w:style w:type="character" w:styleId="IntenseEmphasis">
    <w:name w:val="Intense Emphasis"/>
    <w:basedOn w:val="DefaultParagraphFont"/>
    <w:uiPriority w:val="21"/>
    <w:rsid w:val="000B2D1D"/>
    <w:rPr>
      <w:b/>
      <w:bCs/>
      <w:i/>
      <w:iCs/>
      <w:color w:val="4F81BD"/>
    </w:rPr>
  </w:style>
  <w:style w:type="character" w:styleId="Strong">
    <w:name w:val="Strong"/>
    <w:basedOn w:val="DefaultParagraphFont"/>
    <w:uiPriority w:val="22"/>
    <w:rsid w:val="000B2D1D"/>
    <w:rPr>
      <w:b/>
      <w:bCs/>
    </w:rPr>
  </w:style>
  <w:style w:type="character" w:styleId="SubtleReference">
    <w:name w:val="Subtle Reference"/>
    <w:basedOn w:val="DefaultParagraphFont"/>
    <w:uiPriority w:val="31"/>
    <w:rsid w:val="000B2D1D"/>
    <w:rPr>
      <w:smallCaps/>
      <w:color w:val="C0504D"/>
      <w:u w:val="single"/>
    </w:rPr>
  </w:style>
  <w:style w:type="character" w:styleId="IntenseReference">
    <w:name w:val="Intense Reference"/>
    <w:basedOn w:val="DefaultParagraphFont"/>
    <w:uiPriority w:val="32"/>
    <w:rsid w:val="000B2D1D"/>
    <w:rPr>
      <w:b/>
      <w:bCs/>
      <w:smallCaps/>
      <w:color w:val="C0504D"/>
      <w:spacing w:val="5"/>
      <w:u w:val="single"/>
    </w:rPr>
  </w:style>
  <w:style w:type="paragraph" w:styleId="Header">
    <w:name w:val="header"/>
    <w:basedOn w:val="Normal"/>
    <w:link w:val="HeaderChar"/>
    <w:uiPriority w:val="99"/>
    <w:rsid w:val="000B2D1D"/>
    <w:pPr>
      <w:tabs>
        <w:tab w:val="center" w:pos="4522"/>
        <w:tab w:val="right" w:pos="9029"/>
      </w:tabs>
    </w:pPr>
  </w:style>
  <w:style w:type="character" w:customStyle="1" w:styleId="HeaderChar">
    <w:name w:val="Header Char"/>
    <w:basedOn w:val="DefaultParagraphFont"/>
    <w:link w:val="Header"/>
    <w:uiPriority w:val="99"/>
    <w:rsid w:val="000B2D1D"/>
  </w:style>
  <w:style w:type="paragraph" w:styleId="Footer">
    <w:name w:val="footer"/>
    <w:basedOn w:val="Normal"/>
    <w:link w:val="FooterChar"/>
    <w:uiPriority w:val="99"/>
    <w:rsid w:val="000B2D1D"/>
    <w:pPr>
      <w:tabs>
        <w:tab w:val="center" w:pos="4522"/>
        <w:tab w:val="right" w:pos="9029"/>
      </w:tabs>
    </w:pPr>
  </w:style>
  <w:style w:type="character" w:customStyle="1" w:styleId="FooterChar">
    <w:name w:val="Footer Char"/>
    <w:basedOn w:val="DefaultParagraphFont"/>
    <w:link w:val="Footer"/>
    <w:uiPriority w:val="99"/>
    <w:rsid w:val="000B2D1D"/>
  </w:style>
  <w:style w:type="paragraph" w:customStyle="1" w:styleId="ShortOutline1">
    <w:name w:val="ShortOutline1"/>
    <w:basedOn w:val="Normal"/>
    <w:link w:val="ShortOutline1Char"/>
    <w:rsid w:val="000B2D1D"/>
    <w:pPr>
      <w:numPr>
        <w:numId w:val="14"/>
      </w:numPr>
      <w:spacing w:before="120" w:after="120"/>
      <w:outlineLvl w:val="0"/>
    </w:pPr>
  </w:style>
  <w:style w:type="character" w:customStyle="1" w:styleId="ShortOutline1Char">
    <w:name w:val="ShortOutline1 Char"/>
    <w:link w:val="ShortOutline1"/>
    <w:rsid w:val="000B2D1D"/>
    <w:rPr>
      <w:rFonts w:cs="Times New Roman"/>
    </w:rPr>
  </w:style>
  <w:style w:type="paragraph" w:customStyle="1" w:styleId="ShortOutline2">
    <w:name w:val="ShortOutline2"/>
    <w:basedOn w:val="Normal"/>
    <w:link w:val="ShortOutline2Char"/>
    <w:rsid w:val="000B2D1D"/>
    <w:pPr>
      <w:numPr>
        <w:ilvl w:val="1"/>
        <w:numId w:val="14"/>
      </w:numPr>
      <w:spacing w:before="120" w:after="120"/>
      <w:outlineLvl w:val="1"/>
    </w:pPr>
    <w:rPr>
      <w:rFonts w:eastAsia="Times New Roman"/>
      <w:color w:val="000000"/>
    </w:rPr>
  </w:style>
  <w:style w:type="character" w:customStyle="1" w:styleId="ShortOutline2Char">
    <w:name w:val="ShortOutline2 Char"/>
    <w:link w:val="ShortOutline2"/>
    <w:rsid w:val="000B2D1D"/>
    <w:rPr>
      <w:rFonts w:eastAsia="Times New Roman" w:cs="Times New Roman"/>
      <w:color w:val="000000"/>
    </w:rPr>
  </w:style>
  <w:style w:type="paragraph" w:customStyle="1" w:styleId="ShortOutline3">
    <w:name w:val="ShortOutline3"/>
    <w:basedOn w:val="Normal"/>
    <w:link w:val="ShortOutline3Char"/>
    <w:rsid w:val="000B2D1D"/>
    <w:pPr>
      <w:numPr>
        <w:ilvl w:val="2"/>
        <w:numId w:val="14"/>
      </w:numPr>
      <w:spacing w:before="120" w:after="120"/>
      <w:outlineLvl w:val="2"/>
    </w:pPr>
    <w:rPr>
      <w:rFonts w:eastAsia="Times New Roman"/>
      <w:color w:val="000000"/>
    </w:rPr>
  </w:style>
  <w:style w:type="character" w:customStyle="1" w:styleId="ShortOutline3Char">
    <w:name w:val="ShortOutline3 Char"/>
    <w:link w:val="ShortOutline3"/>
    <w:rsid w:val="000B2D1D"/>
    <w:rPr>
      <w:rFonts w:eastAsia="Times New Roman" w:cs="Times New Roman"/>
      <w:color w:val="000000"/>
    </w:rPr>
  </w:style>
  <w:style w:type="paragraph" w:customStyle="1" w:styleId="ShortOutline4">
    <w:name w:val="ShortOutline4"/>
    <w:basedOn w:val="Normal"/>
    <w:link w:val="ShortOutline4Char"/>
    <w:rsid w:val="000B2D1D"/>
    <w:pPr>
      <w:numPr>
        <w:ilvl w:val="3"/>
        <w:numId w:val="14"/>
      </w:numPr>
      <w:spacing w:before="120" w:after="120"/>
      <w:outlineLvl w:val="3"/>
    </w:pPr>
    <w:rPr>
      <w:rFonts w:eastAsia="Times New Roman"/>
      <w:color w:val="000000"/>
    </w:rPr>
  </w:style>
  <w:style w:type="character" w:customStyle="1" w:styleId="ShortOutline4Char">
    <w:name w:val="ShortOutline4 Char"/>
    <w:link w:val="ShortOutline4"/>
    <w:rsid w:val="000B2D1D"/>
    <w:rPr>
      <w:rFonts w:eastAsia="Times New Roman" w:cs="Times New Roman"/>
      <w:color w:val="000000"/>
    </w:rPr>
  </w:style>
  <w:style w:type="paragraph" w:customStyle="1" w:styleId="ShortOutline5">
    <w:name w:val="ShortOutline5"/>
    <w:basedOn w:val="Normal"/>
    <w:link w:val="ShortOutline5Char"/>
    <w:rsid w:val="000B2D1D"/>
    <w:pPr>
      <w:numPr>
        <w:ilvl w:val="4"/>
        <w:numId w:val="14"/>
      </w:numPr>
      <w:spacing w:before="120" w:after="120"/>
      <w:outlineLvl w:val="4"/>
    </w:pPr>
    <w:rPr>
      <w:rFonts w:eastAsia="Times New Roman"/>
      <w:color w:val="000000"/>
    </w:rPr>
  </w:style>
  <w:style w:type="character" w:customStyle="1" w:styleId="ShortOutline5Char">
    <w:name w:val="ShortOutline5 Char"/>
    <w:link w:val="ShortOutline5"/>
    <w:rsid w:val="000B2D1D"/>
    <w:rPr>
      <w:rFonts w:eastAsia="Times New Roman" w:cs="Times New Roman"/>
      <w:color w:val="000000"/>
    </w:rPr>
  </w:style>
  <w:style w:type="character" w:styleId="FootnoteReference">
    <w:name w:val="footnote reference"/>
    <w:basedOn w:val="DefaultParagraphFont"/>
    <w:uiPriority w:val="99"/>
    <w:semiHidden/>
    <w:rsid w:val="000B2D1D"/>
    <w:rPr>
      <w:vertAlign w:val="superscript"/>
    </w:rPr>
  </w:style>
  <w:style w:type="paragraph" w:customStyle="1" w:styleId="LegalCombo1">
    <w:name w:val="LegalCombo1"/>
    <w:basedOn w:val="Normal"/>
    <w:link w:val="LegalCombo1Char"/>
    <w:rsid w:val="000B2D1D"/>
    <w:pPr>
      <w:keepNext/>
      <w:keepLines/>
      <w:numPr>
        <w:numId w:val="15"/>
      </w:numPr>
      <w:spacing w:before="240" w:after="120"/>
      <w:outlineLvl w:val="0"/>
    </w:pPr>
    <w:rPr>
      <w:rFonts w:eastAsia="Times New Roman"/>
      <w:b/>
      <w:bCs/>
      <w:smallCaps/>
    </w:rPr>
  </w:style>
  <w:style w:type="character" w:customStyle="1" w:styleId="LegalCombo1Char">
    <w:name w:val="LegalCombo1 Char"/>
    <w:link w:val="LegalCombo1"/>
    <w:rsid w:val="000B2D1D"/>
    <w:rPr>
      <w:rFonts w:eastAsia="Times New Roman" w:cs="Times New Roman"/>
      <w:b/>
      <w:bCs/>
      <w:smallCaps/>
    </w:rPr>
  </w:style>
  <w:style w:type="paragraph" w:customStyle="1" w:styleId="LegalCombo2">
    <w:name w:val="LegalCombo2"/>
    <w:basedOn w:val="Normal"/>
    <w:link w:val="LegalCombo2Char"/>
    <w:rsid w:val="000B2D1D"/>
    <w:pPr>
      <w:numPr>
        <w:ilvl w:val="1"/>
        <w:numId w:val="15"/>
      </w:numPr>
      <w:spacing w:before="120" w:after="120"/>
      <w:outlineLvl w:val="1"/>
    </w:pPr>
    <w:rPr>
      <w:rFonts w:eastAsia="Times New Roman"/>
      <w:color w:val="000000"/>
    </w:rPr>
  </w:style>
  <w:style w:type="character" w:customStyle="1" w:styleId="LegalCombo2Char">
    <w:name w:val="LegalCombo2 Char"/>
    <w:link w:val="LegalCombo2"/>
    <w:rsid w:val="000B2D1D"/>
    <w:rPr>
      <w:rFonts w:eastAsia="Times New Roman" w:cs="Times New Roman"/>
      <w:color w:val="000000"/>
    </w:rPr>
  </w:style>
  <w:style w:type="paragraph" w:customStyle="1" w:styleId="LegalCombo3">
    <w:name w:val="LegalCombo3"/>
    <w:basedOn w:val="Normal"/>
    <w:link w:val="LegalCombo3Char"/>
    <w:rsid w:val="000B2D1D"/>
    <w:pPr>
      <w:numPr>
        <w:ilvl w:val="2"/>
        <w:numId w:val="15"/>
      </w:numPr>
      <w:spacing w:before="120" w:after="120"/>
      <w:outlineLvl w:val="2"/>
    </w:pPr>
    <w:rPr>
      <w:rFonts w:eastAsia="Times New Roman"/>
      <w:color w:val="000000"/>
    </w:rPr>
  </w:style>
  <w:style w:type="character" w:customStyle="1" w:styleId="LegalCombo3Char">
    <w:name w:val="LegalCombo3 Char"/>
    <w:link w:val="LegalCombo3"/>
    <w:rsid w:val="000B2D1D"/>
    <w:rPr>
      <w:rFonts w:eastAsia="Times New Roman" w:cs="Times New Roman"/>
      <w:color w:val="000000"/>
    </w:rPr>
  </w:style>
  <w:style w:type="paragraph" w:customStyle="1" w:styleId="LegalCombo4">
    <w:name w:val="LegalCombo4"/>
    <w:basedOn w:val="Normal"/>
    <w:link w:val="LegalCombo4Char"/>
    <w:rsid w:val="000B2D1D"/>
    <w:pPr>
      <w:numPr>
        <w:ilvl w:val="3"/>
        <w:numId w:val="15"/>
      </w:numPr>
      <w:spacing w:before="120" w:after="120"/>
      <w:outlineLvl w:val="3"/>
    </w:pPr>
    <w:rPr>
      <w:rFonts w:eastAsia="Times New Roman"/>
      <w:color w:val="000000"/>
    </w:rPr>
  </w:style>
  <w:style w:type="character" w:customStyle="1" w:styleId="LegalCombo4Char">
    <w:name w:val="LegalCombo4 Char"/>
    <w:link w:val="LegalCombo4"/>
    <w:rsid w:val="000B2D1D"/>
    <w:rPr>
      <w:rFonts w:eastAsia="Times New Roman" w:cs="Times New Roman"/>
      <w:color w:val="000000"/>
    </w:rPr>
  </w:style>
  <w:style w:type="paragraph" w:customStyle="1" w:styleId="LegalCombo5">
    <w:name w:val="LegalCombo5"/>
    <w:basedOn w:val="Normal"/>
    <w:link w:val="LegalCombo5Char"/>
    <w:rsid w:val="000B2D1D"/>
    <w:pPr>
      <w:numPr>
        <w:ilvl w:val="4"/>
        <w:numId w:val="15"/>
      </w:numPr>
      <w:spacing w:before="120" w:after="120"/>
      <w:outlineLvl w:val="4"/>
    </w:pPr>
    <w:rPr>
      <w:rFonts w:eastAsia="Times New Roman"/>
      <w:color w:val="000000"/>
    </w:rPr>
  </w:style>
  <w:style w:type="character" w:customStyle="1" w:styleId="LegalCombo5Char">
    <w:name w:val="LegalCombo5 Char"/>
    <w:link w:val="LegalCombo5"/>
    <w:rsid w:val="000B2D1D"/>
    <w:rPr>
      <w:rFonts w:eastAsia="Times New Roman" w:cs="Times New Roman"/>
      <w:color w:val="000000"/>
    </w:rPr>
  </w:style>
  <w:style w:type="paragraph" w:customStyle="1" w:styleId="LegalCombo6">
    <w:name w:val="LegalCombo6"/>
    <w:basedOn w:val="Normal"/>
    <w:link w:val="LegalCombo6Char"/>
    <w:rsid w:val="000B2D1D"/>
    <w:pPr>
      <w:numPr>
        <w:ilvl w:val="5"/>
        <w:numId w:val="15"/>
      </w:numPr>
      <w:spacing w:before="120" w:after="120"/>
      <w:outlineLvl w:val="5"/>
    </w:pPr>
    <w:rPr>
      <w:rFonts w:eastAsia="Times New Roman"/>
      <w:color w:val="000000"/>
    </w:rPr>
  </w:style>
  <w:style w:type="character" w:customStyle="1" w:styleId="LegalCombo6Char">
    <w:name w:val="LegalCombo6 Char"/>
    <w:link w:val="LegalCombo6"/>
    <w:rsid w:val="000B2D1D"/>
    <w:rPr>
      <w:rFonts w:eastAsia="Times New Roman" w:cs="Times New Roman"/>
      <w:color w:val="000000"/>
    </w:rPr>
  </w:style>
  <w:style w:type="paragraph" w:customStyle="1" w:styleId="LegalCombo7">
    <w:name w:val="LegalCombo7"/>
    <w:basedOn w:val="Normal"/>
    <w:link w:val="LegalCombo7Char"/>
    <w:rsid w:val="000B2D1D"/>
    <w:pPr>
      <w:numPr>
        <w:ilvl w:val="6"/>
        <w:numId w:val="15"/>
      </w:numPr>
      <w:spacing w:before="120" w:after="120"/>
      <w:outlineLvl w:val="6"/>
    </w:pPr>
    <w:rPr>
      <w:rFonts w:eastAsia="Times New Roman"/>
      <w:color w:val="000000"/>
    </w:rPr>
  </w:style>
  <w:style w:type="character" w:customStyle="1" w:styleId="LegalCombo7Char">
    <w:name w:val="LegalCombo7 Char"/>
    <w:link w:val="LegalCombo7"/>
    <w:rsid w:val="000B2D1D"/>
    <w:rPr>
      <w:rFonts w:eastAsia="Times New Roman" w:cs="Times New Roman"/>
      <w:color w:val="000000"/>
    </w:rPr>
  </w:style>
  <w:style w:type="paragraph" w:customStyle="1" w:styleId="LegalCombo8">
    <w:name w:val="LegalCombo8"/>
    <w:basedOn w:val="Normal"/>
    <w:link w:val="LegalCombo8Char"/>
    <w:rsid w:val="000B2D1D"/>
    <w:pPr>
      <w:numPr>
        <w:ilvl w:val="7"/>
        <w:numId w:val="15"/>
      </w:numPr>
      <w:spacing w:before="120" w:after="120"/>
      <w:outlineLvl w:val="7"/>
    </w:pPr>
    <w:rPr>
      <w:rFonts w:eastAsia="Times New Roman"/>
      <w:color w:val="000000"/>
    </w:rPr>
  </w:style>
  <w:style w:type="character" w:customStyle="1" w:styleId="LegalCombo8Char">
    <w:name w:val="LegalCombo8 Char"/>
    <w:link w:val="LegalCombo8"/>
    <w:rsid w:val="000B2D1D"/>
    <w:rPr>
      <w:rFonts w:eastAsia="Times New Roman" w:cs="Times New Roman"/>
      <w:color w:val="000000"/>
    </w:rPr>
  </w:style>
  <w:style w:type="paragraph" w:customStyle="1" w:styleId="LegalCombo9">
    <w:name w:val="LegalCombo9"/>
    <w:basedOn w:val="Normal"/>
    <w:link w:val="LegalCombo9Char"/>
    <w:rsid w:val="000B2D1D"/>
    <w:pPr>
      <w:numPr>
        <w:ilvl w:val="8"/>
        <w:numId w:val="15"/>
      </w:numPr>
      <w:spacing w:before="120" w:after="120"/>
      <w:outlineLvl w:val="8"/>
    </w:pPr>
    <w:rPr>
      <w:rFonts w:eastAsia="Times New Roman"/>
      <w:color w:val="000000"/>
    </w:rPr>
  </w:style>
  <w:style w:type="character" w:customStyle="1" w:styleId="LegalCombo9Char">
    <w:name w:val="LegalCombo9 Char"/>
    <w:link w:val="LegalCombo9"/>
    <w:rsid w:val="000B2D1D"/>
    <w:rPr>
      <w:rFonts w:eastAsia="Times New Roman" w:cs="Times New Roman"/>
      <w:color w:val="000000"/>
    </w:rPr>
  </w:style>
  <w:style w:type="paragraph" w:customStyle="1" w:styleId="Indent1legalcombo">
    <w:name w:val="Indent1 (legalcombo)"/>
    <w:basedOn w:val="Normal"/>
    <w:link w:val="Indent1legalcomboChar"/>
    <w:rsid w:val="000B2D1D"/>
    <w:pPr>
      <w:spacing w:before="120" w:after="120"/>
      <w:ind w:left="720"/>
    </w:pPr>
  </w:style>
  <w:style w:type="character" w:customStyle="1" w:styleId="Indent1legalcomboChar">
    <w:name w:val="Indent1 (legalcombo) Char"/>
    <w:link w:val="Indent1legalcombo"/>
    <w:rsid w:val="000B2D1D"/>
  </w:style>
  <w:style w:type="paragraph" w:customStyle="1" w:styleId="Indent2legalcombo">
    <w:name w:val="Indent2 (legalcombo)"/>
    <w:basedOn w:val="Normal"/>
    <w:link w:val="Indent2legalcomboChar"/>
    <w:rsid w:val="000B2D1D"/>
    <w:pPr>
      <w:spacing w:before="120" w:after="120"/>
      <w:ind w:left="720"/>
    </w:pPr>
    <w:rPr>
      <w:rFonts w:eastAsia="Times New Roman"/>
      <w:color w:val="000000"/>
    </w:rPr>
  </w:style>
  <w:style w:type="character" w:customStyle="1" w:styleId="Indent2legalcomboChar">
    <w:name w:val="Indent2 (legalcombo) Char"/>
    <w:link w:val="Indent2legalcombo"/>
    <w:rsid w:val="000B2D1D"/>
    <w:rPr>
      <w:color w:val="000000"/>
    </w:rPr>
  </w:style>
  <w:style w:type="paragraph" w:customStyle="1" w:styleId="Indent3legalcombo">
    <w:name w:val="Indent3 (legalcombo)"/>
    <w:basedOn w:val="Normal"/>
    <w:link w:val="Indent3legalcomboChar"/>
    <w:rsid w:val="000B2D1D"/>
    <w:pPr>
      <w:spacing w:before="120" w:after="120"/>
      <w:ind w:left="1440"/>
    </w:pPr>
    <w:rPr>
      <w:rFonts w:eastAsia="Times New Roman"/>
      <w:color w:val="000000"/>
    </w:rPr>
  </w:style>
  <w:style w:type="character" w:customStyle="1" w:styleId="Indent3legalcomboChar">
    <w:name w:val="Indent3 (legalcombo) Char"/>
    <w:link w:val="Indent3legalcombo"/>
    <w:rsid w:val="000B2D1D"/>
    <w:rPr>
      <w:color w:val="000000"/>
    </w:rPr>
  </w:style>
  <w:style w:type="paragraph" w:customStyle="1" w:styleId="Indent4legalcombo">
    <w:name w:val="Indent4 (legalcombo)"/>
    <w:basedOn w:val="Normal"/>
    <w:link w:val="Indent4legalcomboChar"/>
    <w:rsid w:val="000B2D1D"/>
    <w:pPr>
      <w:spacing w:before="120" w:after="120"/>
      <w:ind w:left="1440"/>
    </w:pPr>
    <w:rPr>
      <w:rFonts w:eastAsia="Times New Roman"/>
      <w:color w:val="000000"/>
    </w:rPr>
  </w:style>
  <w:style w:type="character" w:customStyle="1" w:styleId="Indent4legalcomboChar">
    <w:name w:val="Indent4 (legalcombo) Char"/>
    <w:link w:val="Indent4legalcombo"/>
    <w:rsid w:val="000B2D1D"/>
    <w:rPr>
      <w:color w:val="000000"/>
    </w:rPr>
  </w:style>
  <w:style w:type="paragraph" w:customStyle="1" w:styleId="Indent5legalcombo">
    <w:name w:val="Indent5 (legalcombo)"/>
    <w:basedOn w:val="Normal"/>
    <w:link w:val="Indent5legalcomboChar"/>
    <w:rsid w:val="000B2D1D"/>
    <w:pPr>
      <w:spacing w:before="120" w:after="120"/>
      <w:ind w:left="2160"/>
    </w:pPr>
    <w:rPr>
      <w:rFonts w:eastAsia="Times New Roman"/>
      <w:color w:val="000000"/>
    </w:rPr>
  </w:style>
  <w:style w:type="character" w:customStyle="1" w:styleId="Indent5legalcomboChar">
    <w:name w:val="Indent5 (legalcombo) Char"/>
    <w:link w:val="Indent5legalcombo"/>
    <w:rsid w:val="000B2D1D"/>
    <w:rPr>
      <w:color w:val="000000"/>
    </w:rPr>
  </w:style>
  <w:style w:type="paragraph" w:customStyle="1" w:styleId="Indent6legalcombo">
    <w:name w:val="Indent6 (legalcombo)"/>
    <w:basedOn w:val="Normal"/>
    <w:link w:val="Indent6legalcomboChar"/>
    <w:rsid w:val="000B2D1D"/>
    <w:pPr>
      <w:spacing w:before="120" w:after="120"/>
      <w:ind w:left="2880"/>
    </w:pPr>
    <w:rPr>
      <w:rFonts w:eastAsia="Times New Roman"/>
      <w:color w:val="000000"/>
    </w:rPr>
  </w:style>
  <w:style w:type="character" w:customStyle="1" w:styleId="Indent6legalcomboChar">
    <w:name w:val="Indent6 (legalcombo) Char"/>
    <w:link w:val="Indent6legalcombo"/>
    <w:rsid w:val="000B2D1D"/>
    <w:rPr>
      <w:color w:val="000000"/>
    </w:rPr>
  </w:style>
  <w:style w:type="paragraph" w:customStyle="1" w:styleId="Indent7legalcombo">
    <w:name w:val="Indent7 (legalcombo)"/>
    <w:basedOn w:val="Normal"/>
    <w:link w:val="Indent7legalcomboChar"/>
    <w:rsid w:val="000B2D1D"/>
    <w:pPr>
      <w:spacing w:before="120" w:after="120"/>
      <w:ind w:left="3600"/>
    </w:pPr>
    <w:rPr>
      <w:rFonts w:eastAsia="Times New Roman"/>
      <w:color w:val="000000"/>
    </w:rPr>
  </w:style>
  <w:style w:type="character" w:customStyle="1" w:styleId="Indent7legalcomboChar">
    <w:name w:val="Indent7 (legalcombo) Char"/>
    <w:link w:val="Indent7legalcombo"/>
    <w:rsid w:val="000B2D1D"/>
    <w:rPr>
      <w:color w:val="000000"/>
    </w:rPr>
  </w:style>
  <w:style w:type="paragraph" w:customStyle="1" w:styleId="Indent8legalcombo">
    <w:name w:val="Indent8 (legalcombo)"/>
    <w:basedOn w:val="Normal"/>
    <w:link w:val="Indent8legalcomboChar"/>
    <w:rsid w:val="000B2D1D"/>
    <w:pPr>
      <w:spacing w:before="120" w:after="120"/>
      <w:ind w:left="1440"/>
    </w:pPr>
    <w:rPr>
      <w:rFonts w:eastAsia="Times New Roman"/>
      <w:color w:val="000000"/>
    </w:rPr>
  </w:style>
  <w:style w:type="character" w:customStyle="1" w:styleId="Indent8legalcomboChar">
    <w:name w:val="Indent8 (legalcombo) Char"/>
    <w:link w:val="Indent8legalcombo"/>
    <w:rsid w:val="000B2D1D"/>
    <w:rPr>
      <w:color w:val="000000"/>
    </w:rPr>
  </w:style>
  <w:style w:type="paragraph" w:customStyle="1" w:styleId="Indent9legalcombo">
    <w:name w:val="Indent9 (legalcombo)"/>
    <w:basedOn w:val="Normal"/>
    <w:link w:val="Indent9legalcomboChar"/>
    <w:rsid w:val="000B2D1D"/>
    <w:pPr>
      <w:spacing w:before="120" w:after="120"/>
      <w:ind w:left="1800"/>
    </w:pPr>
    <w:rPr>
      <w:rFonts w:eastAsia="Times New Roman"/>
      <w:color w:val="000000"/>
    </w:rPr>
  </w:style>
  <w:style w:type="character" w:customStyle="1" w:styleId="Indent9legalcomboChar">
    <w:name w:val="Indent9 (legalcombo) Char"/>
    <w:link w:val="Indent9legalcombo"/>
    <w:rsid w:val="000B2D1D"/>
    <w:rPr>
      <w:color w:val="000000"/>
    </w:rPr>
  </w:style>
  <w:style w:type="paragraph" w:styleId="Bibliography">
    <w:name w:val="Bibliography"/>
    <w:basedOn w:val="Normal"/>
    <w:next w:val="Normal"/>
    <w:uiPriority w:val="37"/>
    <w:semiHidden/>
    <w:rsid w:val="000B2D1D"/>
  </w:style>
  <w:style w:type="paragraph" w:styleId="BlockText">
    <w:name w:val="Block Text"/>
    <w:basedOn w:val="Normal"/>
    <w:uiPriority w:val="99"/>
    <w:semiHidden/>
    <w:rsid w:val="000B2D1D"/>
    <w:pPr>
      <w:pBdr>
        <w:top w:val="single" w:sz="6" w:space="0" w:color="4F81BD"/>
        <w:left w:val="single" w:sz="6" w:space="0" w:color="4F81BD"/>
        <w:bottom w:val="single" w:sz="6" w:space="0" w:color="4F81BD"/>
        <w:right w:val="single" w:sz="6" w:space="0" w:color="4F81BD"/>
      </w:pBdr>
      <w:ind w:left="1152" w:right="1152"/>
    </w:pPr>
    <w:rPr>
      <w:i/>
      <w:iCs/>
      <w:color w:val="4F81BD"/>
    </w:rPr>
  </w:style>
  <w:style w:type="paragraph" w:styleId="BodyText">
    <w:name w:val="Body Text"/>
    <w:basedOn w:val="Normal"/>
    <w:link w:val="BodyTextChar"/>
    <w:uiPriority w:val="99"/>
    <w:semiHidden/>
    <w:rsid w:val="000B2D1D"/>
    <w:pPr>
      <w:spacing w:after="120"/>
    </w:pPr>
  </w:style>
  <w:style w:type="character" w:customStyle="1" w:styleId="BodyTextChar">
    <w:name w:val="Body Text Char"/>
    <w:basedOn w:val="DefaultParagraphFont"/>
    <w:link w:val="BodyText"/>
    <w:uiPriority w:val="99"/>
    <w:semiHidden/>
    <w:rsid w:val="000B2D1D"/>
  </w:style>
  <w:style w:type="paragraph" w:styleId="BodyText2">
    <w:name w:val="Body Text 2"/>
    <w:basedOn w:val="Normal"/>
    <w:link w:val="BodyText2Char"/>
    <w:uiPriority w:val="99"/>
    <w:semiHidden/>
    <w:rsid w:val="000B2D1D"/>
    <w:pPr>
      <w:spacing w:after="120" w:line="480" w:lineRule="auto"/>
    </w:pPr>
  </w:style>
  <w:style w:type="character" w:customStyle="1" w:styleId="BodyText2Char">
    <w:name w:val="Body Text 2 Char"/>
    <w:basedOn w:val="DefaultParagraphFont"/>
    <w:link w:val="BodyText2"/>
    <w:uiPriority w:val="99"/>
    <w:semiHidden/>
    <w:rsid w:val="000B2D1D"/>
  </w:style>
  <w:style w:type="paragraph" w:styleId="BodyText3">
    <w:name w:val="Body Text 3"/>
    <w:basedOn w:val="Normal"/>
    <w:link w:val="BodyText3Char"/>
    <w:uiPriority w:val="99"/>
    <w:semiHidden/>
    <w:rsid w:val="000B2D1D"/>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0B2D1D"/>
    <w:rPr>
      <w:sz w:val="16"/>
      <w:szCs w:val="16"/>
    </w:rPr>
  </w:style>
  <w:style w:type="paragraph" w:styleId="BodyTextFirstIndent">
    <w:name w:val="Body Text First Indent"/>
    <w:basedOn w:val="BodyText"/>
    <w:link w:val="BodyTextFirstIndentChar"/>
    <w:uiPriority w:val="99"/>
    <w:semiHidden/>
    <w:rsid w:val="000B2D1D"/>
    <w:pPr>
      <w:spacing w:after="0"/>
      <w:ind w:firstLine="360"/>
    </w:pPr>
  </w:style>
  <w:style w:type="character" w:customStyle="1" w:styleId="BodyTextFirstIndentChar">
    <w:name w:val="Body Text First Indent Char"/>
    <w:basedOn w:val="BodyTextChar"/>
    <w:link w:val="BodyTextFirstIndent"/>
    <w:uiPriority w:val="99"/>
    <w:semiHidden/>
    <w:rsid w:val="000B2D1D"/>
  </w:style>
  <w:style w:type="paragraph" w:styleId="BodyTextIndent">
    <w:name w:val="Body Text Indent"/>
    <w:basedOn w:val="Normal"/>
    <w:link w:val="BodyTextIndentChar"/>
    <w:uiPriority w:val="99"/>
    <w:semiHidden/>
    <w:rsid w:val="000B2D1D"/>
    <w:pPr>
      <w:spacing w:after="120"/>
      <w:ind w:left="360"/>
    </w:pPr>
  </w:style>
  <w:style w:type="character" w:customStyle="1" w:styleId="BodyTextIndentChar">
    <w:name w:val="Body Text Indent Char"/>
    <w:basedOn w:val="DefaultParagraphFont"/>
    <w:link w:val="BodyTextIndent"/>
    <w:uiPriority w:val="99"/>
    <w:semiHidden/>
    <w:rsid w:val="000B2D1D"/>
  </w:style>
  <w:style w:type="paragraph" w:styleId="BodyTextFirstIndent2">
    <w:name w:val="Body Text First Indent 2"/>
    <w:basedOn w:val="BodyTextIndent"/>
    <w:link w:val="BodyTextFirstIndent2Char"/>
    <w:uiPriority w:val="99"/>
    <w:semiHidden/>
    <w:rsid w:val="000B2D1D"/>
    <w:pPr>
      <w:spacing w:after="0"/>
      <w:ind w:firstLine="360"/>
    </w:pPr>
  </w:style>
  <w:style w:type="character" w:customStyle="1" w:styleId="BodyTextFirstIndent2Char">
    <w:name w:val="Body Text First Indent 2 Char"/>
    <w:basedOn w:val="BodyTextIndentChar"/>
    <w:link w:val="BodyTextFirstIndent2"/>
    <w:uiPriority w:val="99"/>
    <w:semiHidden/>
    <w:rsid w:val="000B2D1D"/>
  </w:style>
  <w:style w:type="paragraph" w:styleId="BodyTextIndent2">
    <w:name w:val="Body Text Indent 2"/>
    <w:basedOn w:val="Normal"/>
    <w:link w:val="BodyTextIndent2Char"/>
    <w:uiPriority w:val="99"/>
    <w:semiHidden/>
    <w:rsid w:val="000B2D1D"/>
    <w:pPr>
      <w:spacing w:after="120" w:line="480" w:lineRule="auto"/>
      <w:ind w:left="360"/>
    </w:pPr>
  </w:style>
  <w:style w:type="character" w:customStyle="1" w:styleId="BodyTextIndent2Char">
    <w:name w:val="Body Text Indent 2 Char"/>
    <w:basedOn w:val="DefaultParagraphFont"/>
    <w:link w:val="BodyTextIndent2"/>
    <w:uiPriority w:val="99"/>
    <w:semiHidden/>
    <w:rsid w:val="000B2D1D"/>
  </w:style>
  <w:style w:type="paragraph" w:styleId="BodyTextIndent3">
    <w:name w:val="Body Text Indent 3"/>
    <w:basedOn w:val="Normal"/>
    <w:link w:val="BodyTextIndent3Char"/>
    <w:uiPriority w:val="99"/>
    <w:semiHidden/>
    <w:rsid w:val="000B2D1D"/>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0B2D1D"/>
    <w:rPr>
      <w:sz w:val="16"/>
      <w:szCs w:val="16"/>
    </w:rPr>
  </w:style>
  <w:style w:type="paragraph" w:styleId="Caption">
    <w:name w:val="caption"/>
    <w:basedOn w:val="Normal"/>
    <w:next w:val="Normal"/>
    <w:uiPriority w:val="35"/>
    <w:semiHidden/>
    <w:qFormat/>
    <w:rsid w:val="000B2D1D"/>
    <w:pPr>
      <w:spacing w:after="120"/>
    </w:pPr>
    <w:rPr>
      <w:b/>
      <w:bCs/>
      <w:color w:val="4F81BD"/>
      <w:sz w:val="18"/>
      <w:szCs w:val="18"/>
    </w:rPr>
  </w:style>
  <w:style w:type="paragraph" w:styleId="Closing">
    <w:name w:val="Closing"/>
    <w:basedOn w:val="Normal"/>
    <w:link w:val="ClosingChar"/>
    <w:uiPriority w:val="99"/>
    <w:semiHidden/>
    <w:rsid w:val="000B2D1D"/>
    <w:pPr>
      <w:ind w:left="4320"/>
    </w:pPr>
  </w:style>
  <w:style w:type="character" w:customStyle="1" w:styleId="ClosingChar">
    <w:name w:val="Closing Char"/>
    <w:basedOn w:val="DefaultParagraphFont"/>
    <w:link w:val="Closing"/>
    <w:uiPriority w:val="99"/>
    <w:semiHidden/>
    <w:rsid w:val="000B2D1D"/>
  </w:style>
  <w:style w:type="paragraph" w:styleId="CommentText">
    <w:name w:val="annotation text"/>
    <w:basedOn w:val="Normal"/>
    <w:link w:val="CommentTextChar"/>
    <w:uiPriority w:val="99"/>
    <w:semiHidden/>
    <w:rsid w:val="000B2D1D"/>
    <w:rPr>
      <w:rFonts w:eastAsia="Times New Roman"/>
      <w:sz w:val="20"/>
      <w:szCs w:val="20"/>
    </w:rPr>
  </w:style>
  <w:style w:type="character" w:customStyle="1" w:styleId="CommentTextChar">
    <w:name w:val="Comment Text Char"/>
    <w:basedOn w:val="DefaultParagraphFont"/>
    <w:link w:val="CommentText"/>
    <w:uiPriority w:val="99"/>
    <w:semiHidden/>
    <w:rsid w:val="000B2D1D"/>
    <w:rPr>
      <w:sz w:val="20"/>
      <w:szCs w:val="20"/>
    </w:rPr>
  </w:style>
  <w:style w:type="paragraph" w:styleId="CommentSubject">
    <w:name w:val="annotation subject"/>
    <w:basedOn w:val="CommentText"/>
    <w:next w:val="CommentText"/>
    <w:link w:val="CommentSubjectChar"/>
    <w:uiPriority w:val="99"/>
    <w:semiHidden/>
    <w:rsid w:val="000B2D1D"/>
    <w:rPr>
      <w:b/>
      <w:bCs/>
    </w:rPr>
  </w:style>
  <w:style w:type="character" w:customStyle="1" w:styleId="CommentSubjectChar">
    <w:name w:val="Comment Subject Char"/>
    <w:basedOn w:val="CommentTextChar"/>
    <w:link w:val="CommentSubject"/>
    <w:uiPriority w:val="99"/>
    <w:semiHidden/>
    <w:rsid w:val="000B2D1D"/>
    <w:rPr>
      <w:b/>
      <w:bCs/>
      <w:sz w:val="20"/>
      <w:szCs w:val="20"/>
    </w:rPr>
  </w:style>
  <w:style w:type="paragraph" w:styleId="Date">
    <w:name w:val="Date"/>
    <w:basedOn w:val="Normal"/>
    <w:next w:val="Normal"/>
    <w:link w:val="DateChar"/>
    <w:uiPriority w:val="99"/>
    <w:semiHidden/>
    <w:rsid w:val="000B2D1D"/>
  </w:style>
  <w:style w:type="character" w:customStyle="1" w:styleId="DateChar">
    <w:name w:val="Date Char"/>
    <w:basedOn w:val="DefaultParagraphFont"/>
    <w:link w:val="Date"/>
    <w:uiPriority w:val="99"/>
    <w:semiHidden/>
    <w:rsid w:val="000B2D1D"/>
  </w:style>
  <w:style w:type="paragraph" w:styleId="DocumentMap">
    <w:name w:val="Document Map"/>
    <w:basedOn w:val="Normal"/>
    <w:link w:val="DocumentMapChar"/>
    <w:uiPriority w:val="99"/>
    <w:semiHidden/>
    <w:rsid w:val="000B2D1D"/>
    <w:rPr>
      <w:rFonts w:ascii="Tahoma" w:hAnsi="Tahoma" w:cs="Tahoma"/>
      <w:sz w:val="16"/>
      <w:szCs w:val="16"/>
    </w:rPr>
  </w:style>
  <w:style w:type="character" w:customStyle="1" w:styleId="DocumentMapChar">
    <w:name w:val="Document Map Char"/>
    <w:basedOn w:val="DefaultParagraphFont"/>
    <w:link w:val="DocumentMap"/>
    <w:uiPriority w:val="99"/>
    <w:semiHidden/>
    <w:rsid w:val="000B2D1D"/>
    <w:rPr>
      <w:sz w:val="16"/>
      <w:szCs w:val="16"/>
    </w:rPr>
  </w:style>
  <w:style w:type="paragraph" w:styleId="E-mailSignature">
    <w:name w:val="E-mail Signature"/>
    <w:basedOn w:val="Normal"/>
    <w:link w:val="E-mailSignatureChar"/>
    <w:uiPriority w:val="99"/>
    <w:semiHidden/>
    <w:rsid w:val="000B2D1D"/>
  </w:style>
  <w:style w:type="character" w:customStyle="1" w:styleId="E-mailSignatureChar">
    <w:name w:val="E-mail Signature Char"/>
    <w:basedOn w:val="DefaultParagraphFont"/>
    <w:link w:val="E-mailSignature"/>
    <w:uiPriority w:val="99"/>
    <w:semiHidden/>
    <w:rsid w:val="000B2D1D"/>
  </w:style>
  <w:style w:type="paragraph" w:styleId="EnvelopeAddress">
    <w:name w:val="envelope address"/>
    <w:basedOn w:val="Normal"/>
    <w:uiPriority w:val="99"/>
    <w:semiHidden/>
    <w:rsid w:val="000B2D1D"/>
    <w:pPr>
      <w:ind w:left="2880"/>
    </w:pPr>
    <w:rPr>
      <w:sz w:val="24"/>
      <w:szCs w:val="24"/>
    </w:rPr>
  </w:style>
  <w:style w:type="paragraph" w:styleId="EnvelopeReturn">
    <w:name w:val="envelope return"/>
    <w:basedOn w:val="Normal"/>
    <w:uiPriority w:val="99"/>
    <w:semiHidden/>
    <w:rsid w:val="000B2D1D"/>
    <w:rPr>
      <w:sz w:val="20"/>
      <w:szCs w:val="20"/>
    </w:rPr>
  </w:style>
  <w:style w:type="paragraph" w:styleId="HTMLAddress">
    <w:name w:val="HTML Address"/>
    <w:basedOn w:val="Normal"/>
    <w:link w:val="HTMLAddressChar"/>
    <w:uiPriority w:val="99"/>
    <w:semiHidden/>
    <w:rsid w:val="000B2D1D"/>
    <w:rPr>
      <w:rFonts w:eastAsia="Times New Roman"/>
      <w:i/>
      <w:iCs/>
    </w:rPr>
  </w:style>
  <w:style w:type="character" w:customStyle="1" w:styleId="HTMLAddressChar">
    <w:name w:val="HTML Address Char"/>
    <w:basedOn w:val="DefaultParagraphFont"/>
    <w:link w:val="HTMLAddress"/>
    <w:uiPriority w:val="99"/>
    <w:semiHidden/>
    <w:rsid w:val="000B2D1D"/>
    <w:rPr>
      <w:i/>
      <w:iCs/>
    </w:rPr>
  </w:style>
  <w:style w:type="paragraph" w:styleId="HTMLPreformatted">
    <w:name w:val="HTML Preformatted"/>
    <w:basedOn w:val="Normal"/>
    <w:link w:val="HTMLPreformattedChar"/>
    <w:uiPriority w:val="99"/>
    <w:semiHidden/>
    <w:rsid w:val="000B2D1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2D1D"/>
    <w:rPr>
      <w:sz w:val="20"/>
      <w:szCs w:val="20"/>
    </w:rPr>
  </w:style>
  <w:style w:type="paragraph" w:styleId="Index1">
    <w:name w:val="index 1"/>
    <w:basedOn w:val="Normal"/>
    <w:next w:val="Normal"/>
    <w:autoRedefine/>
    <w:uiPriority w:val="99"/>
    <w:semiHidden/>
    <w:rsid w:val="000B2D1D"/>
    <w:pPr>
      <w:ind w:left="220" w:hanging="220"/>
    </w:pPr>
  </w:style>
  <w:style w:type="paragraph" w:styleId="Index2">
    <w:name w:val="index 2"/>
    <w:basedOn w:val="Normal"/>
    <w:next w:val="Normal"/>
    <w:autoRedefine/>
    <w:uiPriority w:val="99"/>
    <w:rsid w:val="000B2D1D"/>
    <w:pPr>
      <w:ind w:left="440" w:hanging="220"/>
    </w:pPr>
  </w:style>
  <w:style w:type="paragraph" w:styleId="Index3">
    <w:name w:val="index 3"/>
    <w:basedOn w:val="Normal"/>
    <w:next w:val="Normal"/>
    <w:autoRedefine/>
    <w:uiPriority w:val="99"/>
    <w:semiHidden/>
    <w:rsid w:val="000B2D1D"/>
    <w:pPr>
      <w:ind w:left="660" w:hanging="220"/>
    </w:pPr>
  </w:style>
  <w:style w:type="paragraph" w:styleId="Index4">
    <w:name w:val="index 4"/>
    <w:basedOn w:val="Normal"/>
    <w:next w:val="Normal"/>
    <w:autoRedefine/>
    <w:uiPriority w:val="99"/>
    <w:semiHidden/>
    <w:rsid w:val="000B2D1D"/>
    <w:pPr>
      <w:ind w:left="880" w:hanging="220"/>
    </w:pPr>
  </w:style>
  <w:style w:type="paragraph" w:styleId="Index5">
    <w:name w:val="index 5"/>
    <w:basedOn w:val="Normal"/>
    <w:next w:val="Normal"/>
    <w:autoRedefine/>
    <w:uiPriority w:val="99"/>
    <w:semiHidden/>
    <w:rsid w:val="000B2D1D"/>
    <w:pPr>
      <w:ind w:left="1100" w:hanging="220"/>
    </w:pPr>
  </w:style>
  <w:style w:type="paragraph" w:styleId="Index6">
    <w:name w:val="index 6"/>
    <w:basedOn w:val="Normal"/>
    <w:next w:val="Normal"/>
    <w:autoRedefine/>
    <w:uiPriority w:val="99"/>
    <w:semiHidden/>
    <w:rsid w:val="000B2D1D"/>
    <w:pPr>
      <w:ind w:left="1320" w:hanging="220"/>
    </w:pPr>
  </w:style>
  <w:style w:type="paragraph" w:styleId="Index7">
    <w:name w:val="index 7"/>
    <w:basedOn w:val="Normal"/>
    <w:next w:val="Normal"/>
    <w:autoRedefine/>
    <w:uiPriority w:val="99"/>
    <w:semiHidden/>
    <w:rsid w:val="000B2D1D"/>
    <w:pPr>
      <w:ind w:left="1540" w:hanging="220"/>
    </w:pPr>
  </w:style>
  <w:style w:type="paragraph" w:styleId="Index8">
    <w:name w:val="index 8"/>
    <w:basedOn w:val="Normal"/>
    <w:next w:val="Normal"/>
    <w:autoRedefine/>
    <w:uiPriority w:val="99"/>
    <w:semiHidden/>
    <w:rsid w:val="000B2D1D"/>
    <w:pPr>
      <w:ind w:left="1760" w:hanging="220"/>
    </w:pPr>
  </w:style>
  <w:style w:type="paragraph" w:styleId="Index9">
    <w:name w:val="index 9"/>
    <w:basedOn w:val="Normal"/>
    <w:next w:val="Normal"/>
    <w:autoRedefine/>
    <w:uiPriority w:val="99"/>
    <w:semiHidden/>
    <w:rsid w:val="000B2D1D"/>
    <w:pPr>
      <w:ind w:left="1980" w:hanging="220"/>
    </w:pPr>
  </w:style>
  <w:style w:type="paragraph" w:styleId="IndexHeading">
    <w:name w:val="index heading"/>
    <w:basedOn w:val="Normal"/>
    <w:next w:val="Index1"/>
    <w:uiPriority w:val="99"/>
    <w:semiHidden/>
    <w:rsid w:val="000B2D1D"/>
    <w:rPr>
      <w:b/>
      <w:bCs/>
    </w:rPr>
  </w:style>
  <w:style w:type="paragraph" w:styleId="List">
    <w:name w:val="List"/>
    <w:basedOn w:val="Normal"/>
    <w:uiPriority w:val="99"/>
    <w:semiHidden/>
    <w:rsid w:val="000B2D1D"/>
    <w:pPr>
      <w:ind w:left="360" w:hanging="360"/>
    </w:pPr>
  </w:style>
  <w:style w:type="paragraph" w:styleId="List2">
    <w:name w:val="List 2"/>
    <w:basedOn w:val="Normal"/>
    <w:uiPriority w:val="99"/>
    <w:semiHidden/>
    <w:rsid w:val="000B2D1D"/>
    <w:pPr>
      <w:ind w:left="720" w:hanging="360"/>
    </w:pPr>
  </w:style>
  <w:style w:type="paragraph" w:styleId="List3">
    <w:name w:val="List 3"/>
    <w:basedOn w:val="Normal"/>
    <w:uiPriority w:val="99"/>
    <w:semiHidden/>
    <w:rsid w:val="000B2D1D"/>
    <w:pPr>
      <w:ind w:left="1080" w:hanging="360"/>
    </w:pPr>
  </w:style>
  <w:style w:type="paragraph" w:styleId="List4">
    <w:name w:val="List 4"/>
    <w:basedOn w:val="Normal"/>
    <w:uiPriority w:val="99"/>
    <w:semiHidden/>
    <w:rsid w:val="000B2D1D"/>
    <w:pPr>
      <w:ind w:left="1440" w:hanging="360"/>
    </w:pPr>
  </w:style>
  <w:style w:type="paragraph" w:styleId="List5">
    <w:name w:val="List 5"/>
    <w:basedOn w:val="Normal"/>
    <w:uiPriority w:val="99"/>
    <w:semiHidden/>
    <w:rsid w:val="000B2D1D"/>
    <w:pPr>
      <w:ind w:left="1800" w:hanging="360"/>
    </w:pPr>
  </w:style>
  <w:style w:type="paragraph" w:styleId="ListBullet">
    <w:name w:val="List Bullet"/>
    <w:basedOn w:val="Normal"/>
    <w:uiPriority w:val="99"/>
    <w:semiHidden/>
    <w:rsid w:val="000B2D1D"/>
    <w:pPr>
      <w:numPr>
        <w:numId w:val="16"/>
      </w:numPr>
    </w:pPr>
  </w:style>
  <w:style w:type="paragraph" w:styleId="ListBullet2">
    <w:name w:val="List Bullet 2"/>
    <w:basedOn w:val="Normal"/>
    <w:uiPriority w:val="99"/>
    <w:semiHidden/>
    <w:rsid w:val="000B2D1D"/>
    <w:pPr>
      <w:numPr>
        <w:numId w:val="17"/>
      </w:numPr>
    </w:pPr>
  </w:style>
  <w:style w:type="paragraph" w:styleId="ListBullet3">
    <w:name w:val="List Bullet 3"/>
    <w:basedOn w:val="Normal"/>
    <w:uiPriority w:val="99"/>
    <w:semiHidden/>
    <w:rsid w:val="000B2D1D"/>
    <w:pPr>
      <w:numPr>
        <w:numId w:val="18"/>
      </w:numPr>
    </w:pPr>
  </w:style>
  <w:style w:type="paragraph" w:styleId="ListBullet4">
    <w:name w:val="List Bullet 4"/>
    <w:basedOn w:val="Normal"/>
    <w:uiPriority w:val="99"/>
    <w:semiHidden/>
    <w:rsid w:val="000B2D1D"/>
    <w:pPr>
      <w:numPr>
        <w:numId w:val="19"/>
      </w:numPr>
    </w:pPr>
  </w:style>
  <w:style w:type="paragraph" w:styleId="ListBullet5">
    <w:name w:val="List Bullet 5"/>
    <w:basedOn w:val="Normal"/>
    <w:uiPriority w:val="99"/>
    <w:semiHidden/>
    <w:rsid w:val="000B2D1D"/>
    <w:pPr>
      <w:numPr>
        <w:numId w:val="20"/>
      </w:numPr>
    </w:pPr>
  </w:style>
  <w:style w:type="paragraph" w:styleId="ListContinue">
    <w:name w:val="List Continue"/>
    <w:basedOn w:val="Normal"/>
    <w:uiPriority w:val="99"/>
    <w:semiHidden/>
    <w:rsid w:val="000B2D1D"/>
    <w:pPr>
      <w:spacing w:after="120"/>
      <w:ind w:left="360"/>
    </w:pPr>
  </w:style>
  <w:style w:type="paragraph" w:styleId="ListContinue2">
    <w:name w:val="List Continue 2"/>
    <w:basedOn w:val="Normal"/>
    <w:uiPriority w:val="99"/>
    <w:semiHidden/>
    <w:rsid w:val="000B2D1D"/>
    <w:pPr>
      <w:spacing w:after="120"/>
      <w:ind w:left="720"/>
    </w:pPr>
  </w:style>
  <w:style w:type="paragraph" w:styleId="ListContinue3">
    <w:name w:val="List Continue 3"/>
    <w:basedOn w:val="Normal"/>
    <w:uiPriority w:val="99"/>
    <w:semiHidden/>
    <w:rsid w:val="000B2D1D"/>
    <w:pPr>
      <w:spacing w:after="120"/>
      <w:ind w:left="1080"/>
    </w:pPr>
  </w:style>
  <w:style w:type="paragraph" w:styleId="ListContinue4">
    <w:name w:val="List Continue 4"/>
    <w:basedOn w:val="Normal"/>
    <w:uiPriority w:val="99"/>
    <w:semiHidden/>
    <w:rsid w:val="000B2D1D"/>
    <w:pPr>
      <w:spacing w:after="120"/>
      <w:ind w:left="1440"/>
    </w:pPr>
  </w:style>
  <w:style w:type="paragraph" w:styleId="ListContinue5">
    <w:name w:val="List Continue 5"/>
    <w:basedOn w:val="Normal"/>
    <w:uiPriority w:val="99"/>
    <w:semiHidden/>
    <w:rsid w:val="000B2D1D"/>
    <w:pPr>
      <w:spacing w:after="120"/>
      <w:ind w:left="1800"/>
    </w:pPr>
  </w:style>
  <w:style w:type="paragraph" w:styleId="ListNumber">
    <w:name w:val="List Number"/>
    <w:basedOn w:val="Normal"/>
    <w:uiPriority w:val="99"/>
    <w:semiHidden/>
    <w:rsid w:val="000B2D1D"/>
    <w:pPr>
      <w:numPr>
        <w:numId w:val="21"/>
      </w:numPr>
      <w:tabs>
        <w:tab w:val="left" w:pos="720"/>
      </w:tabs>
    </w:pPr>
  </w:style>
  <w:style w:type="paragraph" w:styleId="ListNumber2">
    <w:name w:val="List Number 2"/>
    <w:basedOn w:val="Normal"/>
    <w:uiPriority w:val="99"/>
    <w:semiHidden/>
    <w:rsid w:val="000B2D1D"/>
    <w:pPr>
      <w:numPr>
        <w:numId w:val="22"/>
      </w:numPr>
      <w:tabs>
        <w:tab w:val="left" w:pos="1440"/>
      </w:tabs>
    </w:pPr>
  </w:style>
  <w:style w:type="paragraph" w:styleId="ListNumber3">
    <w:name w:val="List Number 3"/>
    <w:basedOn w:val="Normal"/>
    <w:uiPriority w:val="99"/>
    <w:semiHidden/>
    <w:rsid w:val="000B2D1D"/>
    <w:pPr>
      <w:numPr>
        <w:numId w:val="23"/>
      </w:numPr>
    </w:pPr>
  </w:style>
  <w:style w:type="paragraph" w:styleId="ListNumber4">
    <w:name w:val="List Number 4"/>
    <w:basedOn w:val="Normal"/>
    <w:uiPriority w:val="99"/>
    <w:semiHidden/>
    <w:rsid w:val="000B2D1D"/>
    <w:pPr>
      <w:numPr>
        <w:numId w:val="24"/>
      </w:numPr>
      <w:tabs>
        <w:tab w:val="left" w:pos="720"/>
      </w:tabs>
    </w:pPr>
  </w:style>
  <w:style w:type="paragraph" w:styleId="ListNumber5">
    <w:name w:val="List Number 5"/>
    <w:basedOn w:val="Normal"/>
    <w:uiPriority w:val="99"/>
    <w:semiHidden/>
    <w:rsid w:val="000B2D1D"/>
    <w:pPr>
      <w:numPr>
        <w:numId w:val="25"/>
      </w:numPr>
      <w:tabs>
        <w:tab w:val="left" w:pos="720"/>
      </w:tabs>
    </w:pPr>
  </w:style>
  <w:style w:type="paragraph" w:styleId="MacroText">
    <w:name w:val="macro"/>
    <w:link w:val="MacroTextChar"/>
    <w:uiPriority w:val="99"/>
    <w:semiHidden/>
    <w:rsid w:val="000B2D1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0B2D1D"/>
    <w:rPr>
      <w:sz w:val="20"/>
      <w:szCs w:val="20"/>
    </w:rPr>
  </w:style>
  <w:style w:type="paragraph" w:styleId="MessageHeader">
    <w:name w:val="Message Header"/>
    <w:basedOn w:val="Normal"/>
    <w:link w:val="MessageHeaderChar"/>
    <w:uiPriority w:val="99"/>
    <w:semiHidden/>
    <w:rsid w:val="000B2D1D"/>
    <w:pPr>
      <w:pBdr>
        <w:top w:val="single" w:sz="6" w:space="0" w:color="auto"/>
        <w:left w:val="single" w:sz="6" w:space="0" w:color="auto"/>
        <w:bottom w:val="single" w:sz="6" w:space="0" w:color="auto"/>
        <w:right w:val="single" w:sz="6" w:space="0"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0B2D1D"/>
    <w:rPr>
      <w:rFonts w:eastAsia="Times New Roman"/>
    </w:rPr>
  </w:style>
  <w:style w:type="paragraph" w:styleId="NormalWeb">
    <w:name w:val="Normal (Web)"/>
    <w:basedOn w:val="Normal"/>
    <w:uiPriority w:val="99"/>
    <w:semiHidden/>
    <w:rsid w:val="000B2D1D"/>
    <w:rPr>
      <w:rFonts w:eastAsia="Times New Roman"/>
      <w:sz w:val="24"/>
      <w:szCs w:val="24"/>
    </w:rPr>
  </w:style>
  <w:style w:type="paragraph" w:styleId="NormalIndent">
    <w:name w:val="Normal Indent"/>
    <w:basedOn w:val="Normal"/>
    <w:uiPriority w:val="99"/>
    <w:semiHidden/>
    <w:rsid w:val="000B2D1D"/>
    <w:pPr>
      <w:ind w:left="720"/>
    </w:pPr>
  </w:style>
  <w:style w:type="paragraph" w:styleId="NoteHeading">
    <w:name w:val="Note Heading"/>
    <w:basedOn w:val="Normal"/>
    <w:next w:val="Normal"/>
    <w:link w:val="NoteHeadingChar"/>
    <w:uiPriority w:val="99"/>
    <w:semiHidden/>
    <w:rsid w:val="000B2D1D"/>
  </w:style>
  <w:style w:type="character" w:customStyle="1" w:styleId="NoteHeadingChar">
    <w:name w:val="Note Heading Char"/>
    <w:basedOn w:val="DefaultParagraphFont"/>
    <w:link w:val="NoteHeading"/>
    <w:uiPriority w:val="99"/>
    <w:semiHidden/>
    <w:rsid w:val="000B2D1D"/>
  </w:style>
  <w:style w:type="paragraph" w:styleId="PlainText">
    <w:name w:val="Plain Text"/>
    <w:basedOn w:val="Normal"/>
    <w:link w:val="PlainTextChar"/>
    <w:uiPriority w:val="99"/>
    <w:semiHidden/>
    <w:rsid w:val="000B2D1D"/>
    <w:rPr>
      <w:rFonts w:ascii="Consolas" w:hAnsi="Consolas" w:cs="Consolas"/>
      <w:sz w:val="21"/>
      <w:szCs w:val="21"/>
    </w:rPr>
  </w:style>
  <w:style w:type="character" w:customStyle="1" w:styleId="PlainTextChar">
    <w:name w:val="Plain Text Char"/>
    <w:basedOn w:val="DefaultParagraphFont"/>
    <w:link w:val="PlainText"/>
    <w:uiPriority w:val="99"/>
    <w:semiHidden/>
    <w:rsid w:val="000B2D1D"/>
    <w:rPr>
      <w:sz w:val="21"/>
      <w:szCs w:val="21"/>
    </w:rPr>
  </w:style>
  <w:style w:type="paragraph" w:styleId="Salutation">
    <w:name w:val="Salutation"/>
    <w:basedOn w:val="Normal"/>
    <w:next w:val="Normal"/>
    <w:link w:val="SalutationChar"/>
    <w:uiPriority w:val="99"/>
    <w:semiHidden/>
    <w:rsid w:val="000B2D1D"/>
  </w:style>
  <w:style w:type="character" w:customStyle="1" w:styleId="SalutationChar">
    <w:name w:val="Salutation Char"/>
    <w:basedOn w:val="DefaultParagraphFont"/>
    <w:link w:val="Salutation"/>
    <w:uiPriority w:val="99"/>
    <w:semiHidden/>
    <w:rsid w:val="000B2D1D"/>
  </w:style>
  <w:style w:type="paragraph" w:styleId="Signature">
    <w:name w:val="Signature"/>
    <w:basedOn w:val="Normal"/>
    <w:link w:val="SignatureChar"/>
    <w:uiPriority w:val="99"/>
    <w:semiHidden/>
    <w:rsid w:val="000B2D1D"/>
    <w:pPr>
      <w:ind w:left="4320"/>
    </w:pPr>
  </w:style>
  <w:style w:type="character" w:customStyle="1" w:styleId="SignatureChar">
    <w:name w:val="Signature Char"/>
    <w:basedOn w:val="DefaultParagraphFont"/>
    <w:link w:val="Signature"/>
    <w:uiPriority w:val="99"/>
    <w:semiHidden/>
    <w:rsid w:val="000B2D1D"/>
  </w:style>
  <w:style w:type="paragraph" w:styleId="TableofAuthorities">
    <w:name w:val="table of authorities"/>
    <w:basedOn w:val="Normal"/>
    <w:next w:val="Normal"/>
    <w:uiPriority w:val="99"/>
    <w:semiHidden/>
    <w:rsid w:val="000B2D1D"/>
    <w:pPr>
      <w:ind w:left="220" w:hanging="220"/>
    </w:pPr>
  </w:style>
  <w:style w:type="paragraph" w:styleId="TableofFigures">
    <w:name w:val="table of figures"/>
    <w:basedOn w:val="Normal"/>
    <w:next w:val="Normal"/>
    <w:uiPriority w:val="99"/>
    <w:semiHidden/>
    <w:rsid w:val="000B2D1D"/>
  </w:style>
  <w:style w:type="paragraph" w:styleId="TOAHeading">
    <w:name w:val="toa heading"/>
    <w:basedOn w:val="Normal"/>
    <w:next w:val="Normal"/>
    <w:uiPriority w:val="99"/>
    <w:semiHidden/>
    <w:rsid w:val="000B2D1D"/>
    <w:pPr>
      <w:spacing w:before="120"/>
    </w:pPr>
    <w:rPr>
      <w:b/>
      <w:bCs/>
      <w:sz w:val="24"/>
      <w:szCs w:val="24"/>
    </w:rPr>
  </w:style>
  <w:style w:type="paragraph" w:styleId="TOCHeading">
    <w:name w:val="TOC Heading"/>
    <w:basedOn w:val="Heading1"/>
    <w:next w:val="Normal"/>
    <w:uiPriority w:val="39"/>
    <w:semiHidden/>
    <w:qFormat/>
    <w:rsid w:val="000B2D1D"/>
    <w:pPr>
      <w:outlineLvl w:val="9"/>
    </w:pPr>
  </w:style>
  <w:style w:type="character" w:customStyle="1" w:styleId="FooterBChar">
    <w:name w:val="Footer B Char"/>
    <w:link w:val="FooterB"/>
    <w:rsid w:val="000B2D1D"/>
    <w:rPr>
      <w:rFonts w:eastAsia="Times New Roman"/>
    </w:rPr>
  </w:style>
  <w:style w:type="paragraph" w:customStyle="1" w:styleId="LegalComboStyle1">
    <w:name w:val="LegalComboStyle1"/>
    <w:basedOn w:val="Normal"/>
    <w:rsid w:val="000B2D1D"/>
    <w:pPr>
      <w:keepNext/>
      <w:keepLines/>
      <w:numPr>
        <w:numId w:val="28"/>
      </w:numPr>
      <w:tabs>
        <w:tab w:val="left" w:pos="1080"/>
      </w:tabs>
      <w:spacing w:before="240" w:after="120"/>
      <w:outlineLvl w:val="0"/>
    </w:pPr>
    <w:rPr>
      <w:rFonts w:eastAsia="SimSun"/>
      <w:b/>
      <w:bCs/>
      <w:smallCaps/>
    </w:rPr>
  </w:style>
  <w:style w:type="paragraph" w:customStyle="1" w:styleId="LegalComboStyle2">
    <w:name w:val="LegalComboStyle2"/>
    <w:basedOn w:val="Normal"/>
    <w:rsid w:val="000B2D1D"/>
    <w:pPr>
      <w:numPr>
        <w:ilvl w:val="1"/>
        <w:numId w:val="28"/>
      </w:numPr>
      <w:tabs>
        <w:tab w:val="left" w:pos="1080"/>
      </w:tabs>
      <w:spacing w:before="120" w:after="120"/>
      <w:outlineLvl w:val="1"/>
    </w:pPr>
    <w:rPr>
      <w:rFonts w:eastAsia="SimSun"/>
      <w:color w:val="000000"/>
    </w:rPr>
  </w:style>
  <w:style w:type="paragraph" w:customStyle="1" w:styleId="LegalComboStyle3">
    <w:name w:val="LegalComboStyle3"/>
    <w:basedOn w:val="Normal"/>
    <w:rsid w:val="000B2D1D"/>
    <w:pPr>
      <w:numPr>
        <w:ilvl w:val="2"/>
        <w:numId w:val="28"/>
      </w:numPr>
      <w:tabs>
        <w:tab w:val="left" w:pos="1080"/>
      </w:tabs>
      <w:spacing w:before="120" w:after="120"/>
      <w:outlineLvl w:val="2"/>
    </w:pPr>
    <w:rPr>
      <w:rFonts w:eastAsia="SimSun"/>
      <w:color w:val="000000"/>
    </w:rPr>
  </w:style>
  <w:style w:type="paragraph" w:customStyle="1" w:styleId="LegalComboStyle4">
    <w:name w:val="LegalComboStyle4"/>
    <w:basedOn w:val="Normal"/>
    <w:rsid w:val="000B2D1D"/>
    <w:pPr>
      <w:numPr>
        <w:ilvl w:val="3"/>
        <w:numId w:val="28"/>
      </w:numPr>
      <w:tabs>
        <w:tab w:val="left" w:pos="1080"/>
      </w:tabs>
      <w:spacing w:before="120" w:after="120"/>
      <w:outlineLvl w:val="3"/>
    </w:pPr>
    <w:rPr>
      <w:rFonts w:eastAsia="SimSun"/>
      <w:color w:val="000000"/>
    </w:rPr>
  </w:style>
  <w:style w:type="paragraph" w:customStyle="1" w:styleId="LegalComboStyle5">
    <w:name w:val="LegalComboStyle5"/>
    <w:basedOn w:val="Normal"/>
    <w:rsid w:val="000B2D1D"/>
    <w:pPr>
      <w:numPr>
        <w:ilvl w:val="4"/>
        <w:numId w:val="28"/>
      </w:numPr>
      <w:tabs>
        <w:tab w:val="left" w:pos="1080"/>
      </w:tabs>
      <w:spacing w:before="120" w:after="120"/>
      <w:outlineLvl w:val="4"/>
    </w:pPr>
    <w:rPr>
      <w:rFonts w:eastAsia="SimSun"/>
      <w:color w:val="000000"/>
    </w:rPr>
  </w:style>
  <w:style w:type="paragraph" w:customStyle="1" w:styleId="LegalComboStyle6">
    <w:name w:val="LegalComboStyle6"/>
    <w:basedOn w:val="Normal"/>
    <w:rsid w:val="000B2D1D"/>
    <w:pPr>
      <w:numPr>
        <w:ilvl w:val="5"/>
        <w:numId w:val="28"/>
      </w:numPr>
      <w:tabs>
        <w:tab w:val="left" w:pos="1080"/>
      </w:tabs>
      <w:spacing w:before="120" w:after="120"/>
      <w:outlineLvl w:val="5"/>
    </w:pPr>
    <w:rPr>
      <w:rFonts w:eastAsia="SimSun"/>
      <w:color w:val="000000"/>
    </w:rPr>
  </w:style>
  <w:style w:type="paragraph" w:customStyle="1" w:styleId="LegalComboStyle7">
    <w:name w:val="LegalComboStyle7"/>
    <w:basedOn w:val="Normal"/>
    <w:rsid w:val="000B2D1D"/>
    <w:pPr>
      <w:numPr>
        <w:ilvl w:val="6"/>
        <w:numId w:val="28"/>
      </w:numPr>
      <w:tabs>
        <w:tab w:val="left" w:pos="1080"/>
      </w:tabs>
      <w:spacing w:before="120" w:after="120"/>
      <w:outlineLvl w:val="6"/>
    </w:pPr>
    <w:rPr>
      <w:rFonts w:eastAsia="SimSun"/>
      <w:color w:val="000000"/>
    </w:rPr>
  </w:style>
  <w:style w:type="paragraph" w:customStyle="1" w:styleId="LegalComboStyle8">
    <w:name w:val="LegalComboStyle8"/>
    <w:basedOn w:val="Normal"/>
    <w:rsid w:val="000B2D1D"/>
    <w:pPr>
      <w:numPr>
        <w:ilvl w:val="7"/>
        <w:numId w:val="28"/>
      </w:numPr>
      <w:tabs>
        <w:tab w:val="left" w:pos="1080"/>
      </w:tabs>
      <w:spacing w:before="120" w:after="120"/>
      <w:outlineLvl w:val="7"/>
    </w:pPr>
    <w:rPr>
      <w:rFonts w:eastAsia="SimSun"/>
      <w:color w:val="000000"/>
    </w:rPr>
  </w:style>
  <w:style w:type="paragraph" w:customStyle="1" w:styleId="LegalComboStyle9">
    <w:name w:val="LegalComboStyle9"/>
    <w:basedOn w:val="Normal"/>
    <w:rsid w:val="000B2D1D"/>
    <w:pPr>
      <w:numPr>
        <w:ilvl w:val="8"/>
        <w:numId w:val="28"/>
      </w:numPr>
      <w:tabs>
        <w:tab w:val="left" w:pos="1080"/>
      </w:tabs>
      <w:spacing w:before="120" w:after="120"/>
      <w:ind w:hanging="720"/>
      <w:outlineLvl w:val="8"/>
    </w:pPr>
    <w:rPr>
      <w:rFonts w:eastAsia="SimSun"/>
      <w:color w:val="000000"/>
    </w:rPr>
  </w:style>
  <w:style w:type="character" w:styleId="Hyperlink">
    <w:name w:val="Hyperlink"/>
    <w:basedOn w:val="DefaultParagraphFont"/>
    <w:uiPriority w:val="99"/>
    <w:rsid w:val="000B2D1D"/>
    <w:rPr>
      <w:color w:val="0000FF"/>
      <w:u w:val="single"/>
    </w:rPr>
  </w:style>
  <w:style w:type="character" w:customStyle="1" w:styleId="SingleParaFlushChar">
    <w:name w:val="Single Para Flush Char"/>
    <w:aliases w:val="spf Char"/>
    <w:link w:val="SingleParaFlush"/>
    <w:rsid w:val="000B2D1D"/>
  </w:style>
  <w:style w:type="paragraph" w:customStyle="1" w:styleId="LegalFlushStyle1">
    <w:name w:val="LegalFlushStyle1"/>
    <w:basedOn w:val="Normal"/>
    <w:rsid w:val="000B2D1D"/>
    <w:pPr>
      <w:keepNext/>
      <w:keepLines/>
      <w:numPr>
        <w:numId w:val="29"/>
      </w:numPr>
      <w:tabs>
        <w:tab w:val="left" w:pos="1440"/>
      </w:tabs>
      <w:spacing w:before="240" w:after="240"/>
      <w:jc w:val="left"/>
      <w:outlineLvl w:val="0"/>
    </w:pPr>
    <w:rPr>
      <w:rFonts w:ascii="Times New Roman Bold" w:hAnsi="Times New Roman Bold" w:cs="Times New Roman Bold"/>
      <w:b/>
      <w:bCs/>
      <w:caps/>
    </w:rPr>
  </w:style>
  <w:style w:type="paragraph" w:customStyle="1" w:styleId="LegalFlushStyle2">
    <w:name w:val="LegalFlushStyle2"/>
    <w:basedOn w:val="Normal"/>
    <w:rsid w:val="000B2D1D"/>
    <w:pPr>
      <w:numPr>
        <w:ilvl w:val="1"/>
        <w:numId w:val="29"/>
      </w:numPr>
      <w:tabs>
        <w:tab w:val="left" w:pos="1440"/>
      </w:tabs>
      <w:spacing w:before="240" w:after="240"/>
      <w:jc w:val="left"/>
      <w:outlineLvl w:val="1"/>
    </w:pPr>
    <w:rPr>
      <w:rFonts w:ascii="Times New Roman Bold" w:hAnsi="Times New Roman Bold" w:cs="Times New Roman Bold"/>
      <w:b/>
      <w:bCs/>
      <w:color w:val="000000"/>
    </w:rPr>
  </w:style>
  <w:style w:type="paragraph" w:customStyle="1" w:styleId="LegalFlushStyle3">
    <w:name w:val="LegalFlushStyle3"/>
    <w:basedOn w:val="Normal"/>
    <w:rsid w:val="000B2D1D"/>
    <w:pPr>
      <w:numPr>
        <w:ilvl w:val="2"/>
        <w:numId w:val="29"/>
      </w:numPr>
      <w:tabs>
        <w:tab w:val="left" w:pos="1440"/>
      </w:tabs>
      <w:spacing w:before="240" w:after="240"/>
      <w:jc w:val="left"/>
      <w:outlineLvl w:val="2"/>
    </w:pPr>
    <w:rPr>
      <w:rFonts w:eastAsia="SimSun"/>
      <w:color w:val="000000"/>
      <w:sz w:val="24"/>
      <w:szCs w:val="24"/>
    </w:rPr>
  </w:style>
  <w:style w:type="paragraph" w:customStyle="1" w:styleId="LegalFlushStyle4">
    <w:name w:val="LegalFlushStyle4"/>
    <w:basedOn w:val="Normal"/>
    <w:rsid w:val="000B2D1D"/>
    <w:pPr>
      <w:numPr>
        <w:ilvl w:val="3"/>
        <w:numId w:val="29"/>
      </w:numPr>
      <w:tabs>
        <w:tab w:val="left" w:pos="1440"/>
      </w:tabs>
      <w:spacing w:before="240" w:after="240"/>
      <w:jc w:val="left"/>
      <w:outlineLvl w:val="3"/>
    </w:pPr>
    <w:rPr>
      <w:rFonts w:eastAsia="SimSun"/>
      <w:color w:val="000000"/>
      <w:sz w:val="24"/>
      <w:szCs w:val="24"/>
    </w:rPr>
  </w:style>
  <w:style w:type="paragraph" w:customStyle="1" w:styleId="LegalFlushStyle5">
    <w:name w:val="LegalFlushStyle5"/>
    <w:basedOn w:val="Normal"/>
    <w:rsid w:val="000B2D1D"/>
    <w:pPr>
      <w:numPr>
        <w:ilvl w:val="4"/>
        <w:numId w:val="29"/>
      </w:numPr>
      <w:spacing w:after="240"/>
      <w:outlineLvl w:val="4"/>
    </w:pPr>
    <w:rPr>
      <w:rFonts w:eastAsia="SimSun"/>
      <w:color w:val="000000"/>
    </w:rPr>
  </w:style>
  <w:style w:type="paragraph" w:customStyle="1" w:styleId="LegalFlushStyle6">
    <w:name w:val="LegalFlushStyle6"/>
    <w:basedOn w:val="Normal"/>
    <w:rsid w:val="000B2D1D"/>
    <w:pPr>
      <w:numPr>
        <w:ilvl w:val="5"/>
        <w:numId w:val="29"/>
      </w:numPr>
      <w:tabs>
        <w:tab w:val="left" w:pos="1440"/>
      </w:tabs>
      <w:spacing w:after="240"/>
      <w:outlineLvl w:val="5"/>
    </w:pPr>
    <w:rPr>
      <w:rFonts w:eastAsia="SimSun"/>
      <w:color w:val="000000"/>
    </w:rPr>
  </w:style>
  <w:style w:type="paragraph" w:customStyle="1" w:styleId="LegalFlushStyle7">
    <w:name w:val="LegalFlushStyle7"/>
    <w:basedOn w:val="Normal"/>
    <w:rsid w:val="000B2D1D"/>
    <w:pPr>
      <w:numPr>
        <w:ilvl w:val="6"/>
        <w:numId w:val="29"/>
      </w:numPr>
      <w:tabs>
        <w:tab w:val="left" w:pos="1440"/>
      </w:tabs>
      <w:spacing w:after="240"/>
      <w:outlineLvl w:val="6"/>
    </w:pPr>
    <w:rPr>
      <w:rFonts w:eastAsia="SimSun"/>
      <w:color w:val="000000"/>
    </w:rPr>
  </w:style>
  <w:style w:type="paragraph" w:customStyle="1" w:styleId="LegalFlushStyle8">
    <w:name w:val="LegalFlushStyle8"/>
    <w:basedOn w:val="Normal"/>
    <w:rsid w:val="000B2D1D"/>
    <w:pPr>
      <w:numPr>
        <w:ilvl w:val="7"/>
        <w:numId w:val="29"/>
      </w:numPr>
      <w:tabs>
        <w:tab w:val="left" w:pos="1440"/>
      </w:tabs>
      <w:spacing w:after="240"/>
      <w:outlineLvl w:val="7"/>
    </w:pPr>
    <w:rPr>
      <w:rFonts w:eastAsia="SimSun"/>
      <w:color w:val="000000"/>
    </w:rPr>
  </w:style>
  <w:style w:type="character" w:styleId="CommentReference">
    <w:name w:val="annotation reference"/>
    <w:basedOn w:val="DefaultParagraphFont"/>
    <w:uiPriority w:val="99"/>
    <w:semiHidden/>
    <w:rsid w:val="000B2D1D"/>
    <w:rPr>
      <w:sz w:val="16"/>
      <w:szCs w:val="16"/>
    </w:rPr>
  </w:style>
  <w:style w:type="table" w:customStyle="1" w:styleId="BandedTable">
    <w:name w:val="Banded Table"/>
    <w:uiPriority w:val="99"/>
    <w:rsid w:val="000B2D1D"/>
    <w:pPr>
      <w:adjustRightInd w:val="0"/>
      <w:spacing w:after="0" w:line="240" w:lineRule="auto"/>
    </w:pPr>
    <w:rPr>
      <w:rFonts w:cs="Times New Roman"/>
      <w:sz w:val="24"/>
      <w:szCs w:val="24"/>
      <w:lang w:val="en-US" w:eastAsia="zh-CN"/>
    </w:rPr>
    <w:tblPr>
      <w:tblStyleRowBandSize w:val="1"/>
      <w:tblStyleColBandSize w:val="1"/>
      <w:tblInd w:w="0" w:type="dxa"/>
      <w:tblBorders>
        <w:top w:val="single" w:sz="4" w:space="0" w:color="auto"/>
        <w:left w:val="single" w:sz="4" w:space="0" w:color="auto"/>
        <w:bottom w:val="single" w:sz="4" w:space="0" w:color="auto"/>
        <w:right w:val="single" w:sz="4" w:space="0" w:color="auto"/>
      </w:tblBorders>
      <w:tblCellMar>
        <w:top w:w="3" w:type="dxa"/>
        <w:left w:w="86" w:type="dxa"/>
        <w:bottom w:w="3" w:type="dxa"/>
        <w:right w:w="86" w:type="dxa"/>
      </w:tblCellMar>
    </w:tblPr>
    <w:tblStylePr w:type="firstRow">
      <w:pPr>
        <w:ind w:left="0" w:right="0"/>
        <w:jc w:val="center"/>
      </w:pPr>
      <w:rPr>
        <w:rFonts w:cs="Times New Roman"/>
        <w:b/>
        <w:bCs/>
        <w:color w:val="auto"/>
      </w:rPr>
      <w:tblPr/>
      <w:tcPr>
        <w:shd w:val="clear" w:color="auto" w:fill="D9D9D9"/>
      </w:tcPr>
    </w:tblStylePr>
    <w:tblStylePr w:type="band2Horz">
      <w:pPr>
        <w:ind w:left="0" w:right="0"/>
      </w:pPr>
      <w:rPr>
        <w:rFonts w:cs="Times New Roman"/>
      </w:rPr>
      <w:tblPr/>
      <w:tcPr>
        <w:shd w:val="clear" w:color="auto" w:fill="auto"/>
      </w:tcPr>
    </w:tblStylePr>
  </w:style>
  <w:style w:type="table" w:styleId="DarkList">
    <w:name w:val="Dark List"/>
    <w:basedOn w:val="TableNormal"/>
    <w:uiPriority w:val="99"/>
    <w:rsid w:val="000B2D1D"/>
    <w:pPr>
      <w:adjustRightInd w:val="0"/>
      <w:spacing w:after="0" w:line="240" w:lineRule="auto"/>
    </w:pPr>
    <w:rPr>
      <w:rFonts w:cs="Times New Roman"/>
      <w:color w:val="FFFFFF"/>
      <w:sz w:val="24"/>
      <w:szCs w:val="24"/>
      <w:lang w:eastAsia="zh-CN"/>
    </w:rPr>
    <w:tblPr>
      <w:tblStyleRowBandSize w:val="1"/>
      <w:tblStyleColBandSize w:val="1"/>
      <w:tblInd w:w="0" w:type="dxa"/>
      <w:tblCellMar>
        <w:top w:w="3" w:type="dxa"/>
        <w:left w:w="108" w:type="dxa"/>
        <w:bottom w:w="3" w:type="dxa"/>
        <w:right w:w="108"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customStyle="1" w:styleId="FinancialTable">
    <w:name w:val="Financial Table"/>
    <w:uiPriority w:val="99"/>
    <w:rsid w:val="000B2D1D"/>
    <w:pPr>
      <w:adjustRightInd w:val="0"/>
      <w:spacing w:after="0" w:line="240" w:lineRule="auto"/>
    </w:pPr>
    <w:rPr>
      <w:rFonts w:cs="Times New Roman"/>
      <w:sz w:val="18"/>
      <w:szCs w:val="24"/>
      <w:lang w:val="en-US" w:eastAsia="zh-CN"/>
    </w:rPr>
    <w:tblPr>
      <w:tblInd w:w="0" w:type="dxa"/>
      <w:tblCellMar>
        <w:top w:w="3" w:type="dxa"/>
        <w:left w:w="86" w:type="dxa"/>
        <w:bottom w:w="3" w:type="dxa"/>
        <w:right w:w="86" w:type="dxa"/>
      </w:tblCellMar>
    </w:tblPr>
    <w:tblStylePr w:type="firstRow">
      <w:pPr>
        <w:ind w:left="0" w:right="0"/>
        <w:jc w:val="center"/>
      </w:pPr>
      <w:rPr>
        <w:rFonts w:cs="Times New Roman"/>
        <w:b/>
        <w:bCs/>
      </w:rPr>
    </w:tblStylePr>
    <w:tblStylePr w:type="firstCol">
      <w:pPr>
        <w:ind w:left="0" w:right="0"/>
      </w:pPr>
      <w:rPr>
        <w:rFonts w:cs="Times New Roman"/>
      </w:rPr>
    </w:tblStylePr>
  </w:style>
  <w:style w:type="table" w:customStyle="1" w:styleId="IndentedTable">
    <w:name w:val="Indented Table"/>
    <w:uiPriority w:val="99"/>
    <w:rsid w:val="000B2D1D"/>
    <w:pPr>
      <w:adjustRightInd w:val="0"/>
      <w:spacing w:after="0" w:line="240" w:lineRule="auto"/>
    </w:pPr>
    <w:rPr>
      <w:rFonts w:cs="Times New Roman"/>
      <w:sz w:val="24"/>
      <w:szCs w:val="24"/>
      <w:lang w:eastAsia="zh-CN"/>
    </w:rPr>
    <w:tblPr>
      <w:tblInd w:w="720" w:type="dxa"/>
      <w:tblCellMar>
        <w:top w:w="3" w:type="dxa"/>
        <w:left w:w="86" w:type="dxa"/>
        <w:bottom w:w="3" w:type="dxa"/>
        <w:right w:w="86" w:type="dxa"/>
      </w:tblCellMar>
    </w:tblPr>
  </w:style>
  <w:style w:type="table" w:customStyle="1" w:styleId="ShadedTable">
    <w:name w:val="Shaded Table"/>
    <w:uiPriority w:val="99"/>
    <w:rsid w:val="000B2D1D"/>
    <w:pPr>
      <w:adjustRightInd w:val="0"/>
      <w:spacing w:after="0" w:line="240" w:lineRule="auto"/>
    </w:pPr>
    <w:rPr>
      <w:rFonts w:cs="Times New Roman"/>
      <w:sz w:val="24"/>
      <w:szCs w:val="24"/>
      <w:lang w:val="en-US" w:eastAsia="zh-CN"/>
    </w:rPr>
    <w:tblPr>
      <w:tblInd w:w="0" w:type="dxa"/>
      <w:tblBorders>
        <w:top w:val="double" w:sz="4" w:space="0" w:color="auto"/>
        <w:left w:val="double" w:sz="4" w:space="0" w:color="auto"/>
        <w:bottom w:val="double" w:sz="4" w:space="0" w:color="auto"/>
        <w:right w:val="double" w:sz="4" w:space="0" w:color="auto"/>
      </w:tblBorders>
      <w:tblCellMar>
        <w:top w:w="3" w:type="dxa"/>
        <w:left w:w="108" w:type="dxa"/>
        <w:bottom w:w="3" w:type="dxa"/>
        <w:right w:w="108" w:type="dxa"/>
      </w:tblCellMar>
    </w:tblPr>
    <w:tblStylePr w:type="firstRow">
      <w:pPr>
        <w:ind w:left="0" w:right="0"/>
        <w:jc w:val="center"/>
      </w:pPr>
      <w:rPr>
        <w:rFonts w:cs="Times New Roman"/>
        <w:b/>
        <w:bCs/>
      </w:rPr>
      <w:tblPr/>
      <w:tcPr>
        <w:tcBorders>
          <w:top w:val="double" w:sz="4" w:space="0" w:color="auto"/>
          <w:left w:val="double" w:sz="4" w:space="0" w:color="auto"/>
          <w:bottom w:val="double" w:sz="4" w:space="0" w:color="auto"/>
          <w:right w:val="double" w:sz="4" w:space="0" w:color="auto"/>
        </w:tcBorders>
        <w:shd w:val="clear" w:color="auto" w:fill="D9D9D9"/>
      </w:tcPr>
    </w:tblStylePr>
  </w:style>
  <w:style w:type="table" w:styleId="TableGrid">
    <w:name w:val="Table Grid"/>
    <w:basedOn w:val="TableNormal"/>
    <w:uiPriority w:val="99"/>
    <w:rsid w:val="000B2D1D"/>
    <w:pPr>
      <w:adjustRightInd w:val="0"/>
      <w:spacing w:after="0" w:line="240" w:lineRule="auto"/>
    </w:pPr>
    <w:rPr>
      <w:rFonts w:cs="Times New Roman"/>
      <w:sz w:val="24"/>
      <w:szCs w:val="24"/>
      <w:lang w:eastAsia="zh-C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customStyle="1" w:styleId="TextTable">
    <w:name w:val="Text Table"/>
    <w:uiPriority w:val="99"/>
    <w:rsid w:val="000B2D1D"/>
    <w:pPr>
      <w:adjustRightInd w:val="0"/>
      <w:spacing w:after="0" w:line="240" w:lineRule="auto"/>
    </w:pPr>
    <w:rPr>
      <w:rFonts w:cs="Times New Roman"/>
      <w:sz w:val="24"/>
      <w:szCs w:val="24"/>
      <w:lang w:val="en-US" w:eastAsia="zh-CN"/>
    </w:rPr>
    <w:tblPr>
      <w:tblInd w:w="0" w:type="dxa"/>
      <w:tblBorders>
        <w:top w:val="single" w:sz="4" w:space="0" w:color="auto"/>
        <w:left w:val="single" w:sz="4" w:space="0" w:color="auto"/>
        <w:bottom w:val="single" w:sz="4" w:space="0" w:color="auto"/>
        <w:right w:val="single" w:sz="4" w:space="0" w:color="auto"/>
      </w:tblBorders>
      <w:tblCellMar>
        <w:top w:w="3" w:type="dxa"/>
        <w:left w:w="115" w:type="dxa"/>
        <w:bottom w:w="3" w:type="dxa"/>
        <w:right w:w="115" w:type="dxa"/>
      </w:tblCellMar>
    </w:tblPr>
    <w:tblStylePr w:type="firstRow">
      <w:pPr>
        <w:ind w:left="0" w:right="0"/>
        <w:jc w:val="left"/>
      </w:pPr>
      <w:rPr>
        <w:rFonts w:cs="Times New Roman"/>
      </w:rPr>
    </w:tblStylePr>
  </w:style>
  <w:style w:type="numbering" w:styleId="ArticleSection">
    <w:name w:val="Outline List 3"/>
    <w:basedOn w:val="NoList"/>
    <w:uiPriority w:val="99"/>
    <w:semiHidden/>
    <w:unhideWhenUsed/>
    <w:rsid w:val="000B2D1D"/>
    <w:pPr>
      <w:numPr>
        <w:numId w:val="26"/>
      </w:numPr>
    </w:pPr>
  </w:style>
  <w:style w:type="numbering" w:customStyle="1" w:styleId="FlatBulletsList">
    <w:name w:val="FlatBulletsList"/>
    <w:rsid w:val="000B2D1D"/>
    <w:pPr>
      <w:numPr>
        <w:numId w:val="12"/>
      </w:numPr>
    </w:pPr>
  </w:style>
  <w:style w:type="numbering" w:customStyle="1" w:styleId="LegalComboList">
    <w:name w:val="LegalComboList"/>
    <w:rsid w:val="000B2D1D"/>
    <w:pPr>
      <w:numPr>
        <w:numId w:val="27"/>
      </w:numPr>
    </w:pPr>
  </w:style>
  <w:style w:type="numbering" w:customStyle="1" w:styleId="TableFootnotesList">
    <w:name w:val="TableFootnotesList"/>
    <w:rsid w:val="000B2D1D"/>
    <w:pPr>
      <w:numPr>
        <w:numId w:val="13"/>
      </w:numPr>
    </w:pPr>
  </w:style>
  <w:style w:type="numbering" w:customStyle="1" w:styleId="ShortOutlineList">
    <w:name w:val="ShortOutlineList"/>
    <w:rsid w:val="000B2D1D"/>
    <w:pPr>
      <w:numPr>
        <w:numId w:val="14"/>
      </w:numPr>
    </w:pPr>
  </w:style>
  <w:style w:type="numbering" w:customStyle="1" w:styleId="FlatNumbersList">
    <w:name w:val="FlatNumbersList"/>
    <w:rsid w:val="000B2D1D"/>
    <w:pPr>
      <w:numPr>
        <w:numId w:val="11"/>
      </w:numPr>
    </w:pPr>
  </w:style>
  <w:style w:type="paragraph" w:customStyle="1" w:styleId="LegalFlush1">
    <w:name w:val="LegalFlush1"/>
    <w:basedOn w:val="Normal"/>
    <w:rsid w:val="00C11908"/>
    <w:pPr>
      <w:keepNext/>
      <w:keepLines/>
      <w:numPr>
        <w:numId w:val="34"/>
      </w:numPr>
      <w:spacing w:before="240" w:after="240"/>
      <w:jc w:val="left"/>
      <w:outlineLvl w:val="0"/>
    </w:pPr>
    <w:rPr>
      <w:rFonts w:eastAsia="Times New Roman"/>
      <w:b/>
      <w:bCs/>
      <w:caps/>
      <w:sz w:val="24"/>
      <w:szCs w:val="24"/>
    </w:rPr>
  </w:style>
  <w:style w:type="paragraph" w:customStyle="1" w:styleId="LegalFlush2">
    <w:name w:val="LegalFlush2"/>
    <w:basedOn w:val="Normal"/>
    <w:link w:val="LegalFlush2Char"/>
    <w:rsid w:val="00C11908"/>
    <w:pPr>
      <w:numPr>
        <w:ilvl w:val="1"/>
        <w:numId w:val="34"/>
      </w:numPr>
      <w:spacing w:before="240" w:after="240"/>
      <w:jc w:val="left"/>
      <w:outlineLvl w:val="1"/>
    </w:pPr>
    <w:rPr>
      <w:rFonts w:eastAsia="Times New Roman"/>
      <w:color w:val="000000"/>
      <w:sz w:val="24"/>
      <w:szCs w:val="24"/>
    </w:rPr>
  </w:style>
  <w:style w:type="character" w:customStyle="1" w:styleId="LegalFlush2Char">
    <w:name w:val="LegalFlush2 Char"/>
    <w:link w:val="LegalFlush2"/>
    <w:rsid w:val="00C11908"/>
    <w:rPr>
      <w:rFonts w:eastAsia="Times New Roman" w:cs="Times New Roman"/>
      <w:color w:val="000000"/>
      <w:sz w:val="24"/>
      <w:szCs w:val="24"/>
    </w:rPr>
  </w:style>
  <w:style w:type="paragraph" w:customStyle="1" w:styleId="LegalFlush3">
    <w:name w:val="LegalFlush3"/>
    <w:basedOn w:val="Normal"/>
    <w:rsid w:val="00C11908"/>
    <w:pPr>
      <w:numPr>
        <w:ilvl w:val="2"/>
        <w:numId w:val="34"/>
      </w:numPr>
      <w:spacing w:before="240" w:after="240"/>
      <w:jc w:val="left"/>
      <w:outlineLvl w:val="2"/>
    </w:pPr>
    <w:rPr>
      <w:rFonts w:eastAsia="Times New Roman"/>
      <w:color w:val="000000"/>
      <w:sz w:val="24"/>
      <w:szCs w:val="24"/>
    </w:rPr>
  </w:style>
  <w:style w:type="paragraph" w:customStyle="1" w:styleId="LegalFlush4">
    <w:name w:val="LegalFlush4"/>
    <w:basedOn w:val="Normal"/>
    <w:rsid w:val="00C11908"/>
    <w:pPr>
      <w:numPr>
        <w:ilvl w:val="3"/>
        <w:numId w:val="34"/>
      </w:numPr>
      <w:spacing w:before="240" w:after="240"/>
      <w:jc w:val="left"/>
      <w:outlineLvl w:val="3"/>
    </w:pPr>
    <w:rPr>
      <w:rFonts w:eastAsia="Times New Roman"/>
      <w:color w:val="000000"/>
      <w:sz w:val="24"/>
      <w:szCs w:val="24"/>
    </w:rPr>
  </w:style>
  <w:style w:type="paragraph" w:customStyle="1" w:styleId="LegalFlush5">
    <w:name w:val="LegalFlush5"/>
    <w:basedOn w:val="Normal"/>
    <w:link w:val="LegalFlush5Char"/>
    <w:rsid w:val="00C11908"/>
    <w:pPr>
      <w:numPr>
        <w:ilvl w:val="4"/>
        <w:numId w:val="34"/>
      </w:numPr>
      <w:spacing w:before="240" w:after="240"/>
      <w:jc w:val="left"/>
      <w:outlineLvl w:val="4"/>
    </w:pPr>
    <w:rPr>
      <w:rFonts w:eastAsia="Times New Roman"/>
      <w:color w:val="000000"/>
      <w:sz w:val="24"/>
      <w:szCs w:val="24"/>
    </w:rPr>
  </w:style>
  <w:style w:type="paragraph" w:customStyle="1" w:styleId="LegalFlush6">
    <w:name w:val="LegalFlush6"/>
    <w:basedOn w:val="Normal"/>
    <w:rsid w:val="00C11908"/>
    <w:pPr>
      <w:numPr>
        <w:ilvl w:val="5"/>
        <w:numId w:val="34"/>
      </w:numPr>
      <w:spacing w:before="240" w:after="240"/>
      <w:jc w:val="left"/>
      <w:outlineLvl w:val="5"/>
    </w:pPr>
    <w:rPr>
      <w:rFonts w:eastAsia="Times New Roman"/>
      <w:color w:val="000000"/>
      <w:sz w:val="24"/>
      <w:szCs w:val="24"/>
    </w:rPr>
  </w:style>
  <w:style w:type="paragraph" w:customStyle="1" w:styleId="LegalFlush7">
    <w:name w:val="LegalFlush7"/>
    <w:basedOn w:val="Normal"/>
    <w:link w:val="LegalFlush7Char"/>
    <w:rsid w:val="00C11908"/>
    <w:pPr>
      <w:numPr>
        <w:ilvl w:val="6"/>
        <w:numId w:val="34"/>
      </w:numPr>
      <w:spacing w:before="240" w:after="240"/>
      <w:jc w:val="left"/>
      <w:outlineLvl w:val="6"/>
    </w:pPr>
    <w:rPr>
      <w:rFonts w:eastAsia="Times New Roman"/>
      <w:color w:val="000000"/>
      <w:sz w:val="24"/>
      <w:szCs w:val="24"/>
    </w:rPr>
  </w:style>
  <w:style w:type="paragraph" w:customStyle="1" w:styleId="LegalFlush8">
    <w:name w:val="LegalFlush8"/>
    <w:basedOn w:val="Normal"/>
    <w:rsid w:val="00C11908"/>
    <w:pPr>
      <w:numPr>
        <w:ilvl w:val="7"/>
        <w:numId w:val="34"/>
      </w:numPr>
      <w:spacing w:before="240" w:after="240"/>
      <w:jc w:val="left"/>
      <w:outlineLvl w:val="7"/>
    </w:pPr>
    <w:rPr>
      <w:rFonts w:eastAsia="Times New Roman"/>
      <w:color w:val="000000"/>
      <w:sz w:val="24"/>
      <w:szCs w:val="24"/>
    </w:rPr>
  </w:style>
  <w:style w:type="numbering" w:customStyle="1" w:styleId="LegalFlushList">
    <w:name w:val="LegalFlushList"/>
    <w:rsid w:val="00C11908"/>
    <w:pPr>
      <w:numPr>
        <w:numId w:val="34"/>
      </w:numPr>
    </w:pPr>
  </w:style>
  <w:style w:type="character" w:customStyle="1" w:styleId="LegalFlush5Char">
    <w:name w:val="LegalFlush5 Char"/>
    <w:link w:val="LegalFlush5"/>
    <w:rsid w:val="007E35FC"/>
    <w:rPr>
      <w:rFonts w:eastAsia="Times New Roman" w:cs="Times New Roman"/>
      <w:color w:val="000000"/>
      <w:sz w:val="24"/>
      <w:szCs w:val="24"/>
    </w:rPr>
  </w:style>
  <w:style w:type="character" w:customStyle="1" w:styleId="LegalFlush7Char">
    <w:name w:val="LegalFlush7 Char"/>
    <w:link w:val="LegalFlush7"/>
    <w:rsid w:val="00663043"/>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Bold" w:hAnsi="Times New Roman"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2D1D"/>
    <w:pPr>
      <w:widowControl w:val="0"/>
      <w:autoSpaceDE w:val="0"/>
      <w:autoSpaceDN w:val="0"/>
      <w:adjustRightInd w:val="0"/>
      <w:spacing w:after="0" w:line="240" w:lineRule="auto"/>
      <w:jc w:val="both"/>
    </w:pPr>
    <w:rPr>
      <w:rFonts w:cs="Times New Roman"/>
    </w:rPr>
  </w:style>
  <w:style w:type="paragraph" w:styleId="Heading1">
    <w:name w:val="heading 1"/>
    <w:basedOn w:val="Normal"/>
    <w:next w:val="Normal"/>
    <w:link w:val="Heading1Char"/>
    <w:uiPriority w:val="19"/>
    <w:rsid w:val="000B2D1D"/>
    <w:pPr>
      <w:keepNext/>
      <w:keepLines/>
      <w:numPr>
        <w:numId w:val="26"/>
      </w:numPr>
      <w:spacing w:before="120"/>
      <w:ind w:left="360" w:hanging="360"/>
      <w:outlineLvl w:val="0"/>
    </w:pPr>
    <w:rPr>
      <w:b/>
      <w:bCs/>
      <w:color w:val="365F91"/>
      <w:sz w:val="28"/>
      <w:szCs w:val="28"/>
    </w:rPr>
  </w:style>
  <w:style w:type="paragraph" w:styleId="Heading2">
    <w:name w:val="heading 2"/>
    <w:basedOn w:val="Normal"/>
    <w:next w:val="Normal"/>
    <w:link w:val="Heading2Char"/>
    <w:uiPriority w:val="19"/>
    <w:rsid w:val="000B2D1D"/>
    <w:pPr>
      <w:keepNext/>
      <w:keepLines/>
      <w:numPr>
        <w:ilvl w:val="1"/>
        <w:numId w:val="26"/>
      </w:numPr>
      <w:spacing w:before="120"/>
      <w:ind w:left="360" w:hanging="360"/>
      <w:outlineLvl w:val="1"/>
    </w:pPr>
    <w:rPr>
      <w:b/>
      <w:bCs/>
      <w:color w:val="4F81BD"/>
      <w:sz w:val="26"/>
      <w:szCs w:val="26"/>
    </w:rPr>
  </w:style>
  <w:style w:type="paragraph" w:styleId="Heading3">
    <w:name w:val="heading 3"/>
    <w:basedOn w:val="Normal"/>
    <w:next w:val="Normal"/>
    <w:link w:val="Heading3Char"/>
    <w:uiPriority w:val="9"/>
    <w:semiHidden/>
    <w:rsid w:val="000B2D1D"/>
    <w:pPr>
      <w:keepNext/>
      <w:keepLines/>
      <w:numPr>
        <w:ilvl w:val="2"/>
        <w:numId w:val="26"/>
      </w:numPr>
      <w:spacing w:before="120"/>
      <w:outlineLvl w:val="2"/>
    </w:pPr>
    <w:rPr>
      <w:b/>
      <w:bCs/>
      <w:color w:val="4F81BD"/>
    </w:rPr>
  </w:style>
  <w:style w:type="paragraph" w:styleId="Heading4">
    <w:name w:val="heading 4"/>
    <w:basedOn w:val="Normal"/>
    <w:next w:val="Normal"/>
    <w:link w:val="Heading4Char"/>
    <w:uiPriority w:val="9"/>
    <w:semiHidden/>
    <w:qFormat/>
    <w:rsid w:val="000B2D1D"/>
    <w:pPr>
      <w:keepNext/>
      <w:keepLines/>
      <w:numPr>
        <w:ilvl w:val="3"/>
        <w:numId w:val="26"/>
      </w:numPr>
      <w:spacing w:before="120"/>
      <w:outlineLvl w:val="3"/>
    </w:pPr>
    <w:rPr>
      <w:b/>
      <w:bCs/>
      <w:i/>
      <w:iCs/>
      <w:color w:val="4F81BD"/>
    </w:rPr>
  </w:style>
  <w:style w:type="paragraph" w:styleId="Heading5">
    <w:name w:val="heading 5"/>
    <w:basedOn w:val="Normal"/>
    <w:next w:val="Normal"/>
    <w:link w:val="Heading5Char"/>
    <w:uiPriority w:val="9"/>
    <w:semiHidden/>
    <w:qFormat/>
    <w:rsid w:val="000B2D1D"/>
    <w:pPr>
      <w:keepNext/>
      <w:keepLines/>
      <w:numPr>
        <w:ilvl w:val="4"/>
        <w:numId w:val="26"/>
      </w:numPr>
      <w:spacing w:before="120"/>
      <w:outlineLvl w:val="4"/>
    </w:pPr>
    <w:rPr>
      <w:color w:val="243F60"/>
    </w:rPr>
  </w:style>
  <w:style w:type="paragraph" w:styleId="Heading6">
    <w:name w:val="heading 6"/>
    <w:basedOn w:val="Normal"/>
    <w:next w:val="Normal"/>
    <w:link w:val="Heading6Char"/>
    <w:uiPriority w:val="9"/>
    <w:semiHidden/>
    <w:qFormat/>
    <w:rsid w:val="000B2D1D"/>
    <w:pPr>
      <w:keepNext/>
      <w:keepLines/>
      <w:numPr>
        <w:ilvl w:val="5"/>
        <w:numId w:val="26"/>
      </w:numPr>
      <w:spacing w:before="120"/>
      <w:outlineLvl w:val="5"/>
    </w:pPr>
    <w:rPr>
      <w:i/>
      <w:iCs/>
      <w:color w:val="243F60"/>
    </w:rPr>
  </w:style>
  <w:style w:type="paragraph" w:styleId="Heading7">
    <w:name w:val="heading 7"/>
    <w:basedOn w:val="Normal"/>
    <w:next w:val="Normal"/>
    <w:link w:val="Heading7Char"/>
    <w:uiPriority w:val="9"/>
    <w:semiHidden/>
    <w:qFormat/>
    <w:rsid w:val="000B2D1D"/>
    <w:pPr>
      <w:keepNext/>
      <w:keepLines/>
      <w:numPr>
        <w:ilvl w:val="6"/>
        <w:numId w:val="26"/>
      </w:numPr>
      <w:spacing w:before="120"/>
      <w:outlineLvl w:val="6"/>
    </w:pPr>
    <w:rPr>
      <w:i/>
      <w:iCs/>
      <w:color w:val="404040"/>
    </w:rPr>
  </w:style>
  <w:style w:type="paragraph" w:styleId="Heading8">
    <w:name w:val="heading 8"/>
    <w:basedOn w:val="Normal"/>
    <w:next w:val="Normal"/>
    <w:link w:val="Heading8Char"/>
    <w:uiPriority w:val="9"/>
    <w:semiHidden/>
    <w:qFormat/>
    <w:rsid w:val="000B2D1D"/>
    <w:pPr>
      <w:keepNext/>
      <w:keepLines/>
      <w:numPr>
        <w:ilvl w:val="7"/>
        <w:numId w:val="26"/>
      </w:numPr>
      <w:spacing w:before="120"/>
      <w:outlineLvl w:val="7"/>
    </w:pPr>
    <w:rPr>
      <w:color w:val="404040"/>
      <w:sz w:val="20"/>
      <w:szCs w:val="20"/>
    </w:rPr>
  </w:style>
  <w:style w:type="paragraph" w:styleId="Heading9">
    <w:name w:val="heading 9"/>
    <w:basedOn w:val="Normal"/>
    <w:next w:val="Normal"/>
    <w:link w:val="Heading9Char"/>
    <w:uiPriority w:val="9"/>
    <w:semiHidden/>
    <w:qFormat/>
    <w:rsid w:val="000B2D1D"/>
    <w:pPr>
      <w:keepNext/>
      <w:keepLines/>
      <w:numPr>
        <w:ilvl w:val="8"/>
        <w:numId w:val="26"/>
      </w:numPr>
      <w:spacing w:before="12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0B2D1D"/>
    <w:rPr>
      <w:rFonts w:cs="Times New Roman"/>
      <w:b/>
      <w:bCs/>
      <w:color w:val="365F91"/>
      <w:sz w:val="28"/>
      <w:szCs w:val="28"/>
    </w:rPr>
  </w:style>
  <w:style w:type="character" w:customStyle="1" w:styleId="Heading2Char">
    <w:name w:val="Heading 2 Char"/>
    <w:basedOn w:val="DefaultParagraphFont"/>
    <w:link w:val="Heading2"/>
    <w:uiPriority w:val="19"/>
    <w:rsid w:val="000B2D1D"/>
    <w:rPr>
      <w:rFonts w:cs="Times New Roman"/>
      <w:b/>
      <w:bCs/>
      <w:color w:val="4F81BD"/>
      <w:sz w:val="26"/>
      <w:szCs w:val="26"/>
    </w:rPr>
  </w:style>
  <w:style w:type="character" w:customStyle="1" w:styleId="Heading3Char">
    <w:name w:val="Heading 3 Char"/>
    <w:basedOn w:val="DefaultParagraphFont"/>
    <w:link w:val="Heading3"/>
    <w:uiPriority w:val="9"/>
    <w:semiHidden/>
    <w:rsid w:val="000B2D1D"/>
    <w:rPr>
      <w:rFonts w:cs="Times New Roman"/>
      <w:b/>
      <w:bCs/>
      <w:color w:val="4F81BD"/>
    </w:rPr>
  </w:style>
  <w:style w:type="character" w:customStyle="1" w:styleId="Heading4Char">
    <w:name w:val="Heading 4 Char"/>
    <w:basedOn w:val="DefaultParagraphFont"/>
    <w:link w:val="Heading4"/>
    <w:uiPriority w:val="9"/>
    <w:semiHidden/>
    <w:rsid w:val="000B2D1D"/>
    <w:rPr>
      <w:rFonts w:cs="Times New Roman"/>
      <w:b/>
      <w:bCs/>
      <w:i/>
      <w:iCs/>
      <w:color w:val="4F81BD"/>
    </w:rPr>
  </w:style>
  <w:style w:type="character" w:customStyle="1" w:styleId="Heading5Char">
    <w:name w:val="Heading 5 Char"/>
    <w:basedOn w:val="DefaultParagraphFont"/>
    <w:link w:val="Heading5"/>
    <w:uiPriority w:val="9"/>
    <w:semiHidden/>
    <w:rsid w:val="000B2D1D"/>
    <w:rPr>
      <w:rFonts w:cs="Times New Roman"/>
      <w:color w:val="243F60"/>
    </w:rPr>
  </w:style>
  <w:style w:type="character" w:customStyle="1" w:styleId="Heading6Char">
    <w:name w:val="Heading 6 Char"/>
    <w:basedOn w:val="DefaultParagraphFont"/>
    <w:link w:val="Heading6"/>
    <w:uiPriority w:val="9"/>
    <w:semiHidden/>
    <w:rsid w:val="000B2D1D"/>
    <w:rPr>
      <w:rFonts w:cs="Times New Roman"/>
      <w:i/>
      <w:iCs/>
      <w:color w:val="243F60"/>
    </w:rPr>
  </w:style>
  <w:style w:type="character" w:customStyle="1" w:styleId="Heading7Char">
    <w:name w:val="Heading 7 Char"/>
    <w:basedOn w:val="DefaultParagraphFont"/>
    <w:link w:val="Heading7"/>
    <w:uiPriority w:val="9"/>
    <w:semiHidden/>
    <w:rsid w:val="000B2D1D"/>
    <w:rPr>
      <w:rFonts w:cs="Times New Roman"/>
      <w:i/>
      <w:iCs/>
      <w:color w:val="404040"/>
    </w:rPr>
  </w:style>
  <w:style w:type="character" w:customStyle="1" w:styleId="Heading8Char">
    <w:name w:val="Heading 8 Char"/>
    <w:basedOn w:val="DefaultParagraphFont"/>
    <w:link w:val="Heading8"/>
    <w:uiPriority w:val="9"/>
    <w:semiHidden/>
    <w:rsid w:val="000B2D1D"/>
    <w:rPr>
      <w:rFonts w:cs="Times New Roman"/>
      <w:color w:val="404040"/>
      <w:sz w:val="20"/>
      <w:szCs w:val="20"/>
    </w:rPr>
  </w:style>
  <w:style w:type="character" w:customStyle="1" w:styleId="Heading9Char">
    <w:name w:val="Heading 9 Char"/>
    <w:basedOn w:val="DefaultParagraphFont"/>
    <w:link w:val="Heading9"/>
    <w:uiPriority w:val="9"/>
    <w:semiHidden/>
    <w:rsid w:val="000B2D1D"/>
    <w:rPr>
      <w:rFonts w:cs="Times New Roman"/>
      <w:i/>
      <w:iCs/>
      <w:color w:val="404040"/>
      <w:sz w:val="20"/>
      <w:szCs w:val="20"/>
    </w:rPr>
  </w:style>
  <w:style w:type="paragraph" w:customStyle="1" w:styleId="abc">
    <w:name w:val="(a)(b)(c)"/>
    <w:basedOn w:val="Normal"/>
    <w:uiPriority w:val="4"/>
    <w:rsid w:val="000B2D1D"/>
    <w:pPr>
      <w:spacing w:before="120" w:after="120"/>
    </w:pPr>
  </w:style>
  <w:style w:type="paragraph" w:customStyle="1" w:styleId="iiiiii">
    <w:name w:val="(i)(ii)(iii)"/>
    <w:basedOn w:val="Normal"/>
    <w:uiPriority w:val="4"/>
    <w:rsid w:val="000B2D1D"/>
    <w:pPr>
      <w:spacing w:before="120" w:after="120"/>
    </w:pPr>
  </w:style>
  <w:style w:type="paragraph" w:customStyle="1" w:styleId="SinglePara">
    <w:name w:val="Single Para"/>
    <w:aliases w:val="sp"/>
    <w:basedOn w:val="Normal"/>
    <w:qFormat/>
    <w:rsid w:val="000B2D1D"/>
    <w:pPr>
      <w:spacing w:before="120" w:after="120"/>
      <w:ind w:firstLine="720"/>
    </w:pPr>
    <w:rPr>
      <w:rFonts w:eastAsia="Times New Roman"/>
    </w:rPr>
  </w:style>
  <w:style w:type="paragraph" w:customStyle="1" w:styleId="Question">
    <w:name w:val="Question"/>
    <w:aliases w:val="qt"/>
    <w:basedOn w:val="Normal"/>
    <w:next w:val="Answer"/>
    <w:uiPriority w:val="4"/>
    <w:rsid w:val="000B2D1D"/>
    <w:pPr>
      <w:spacing w:before="120"/>
    </w:pPr>
    <w:rPr>
      <w:rFonts w:eastAsia="Times New Roman"/>
    </w:rPr>
  </w:style>
  <w:style w:type="paragraph" w:customStyle="1" w:styleId="Answer">
    <w:name w:val="Answer"/>
    <w:aliases w:val="an"/>
    <w:basedOn w:val="Normal"/>
    <w:next w:val="Question"/>
    <w:uiPriority w:val="4"/>
    <w:rsid w:val="000B2D1D"/>
    <w:pPr>
      <w:spacing w:before="120"/>
    </w:pPr>
    <w:rPr>
      <w:rFonts w:eastAsia="Times New Roman"/>
    </w:rPr>
  </w:style>
  <w:style w:type="paragraph" w:styleId="BalloonText">
    <w:name w:val="Balloon Text"/>
    <w:basedOn w:val="Normal"/>
    <w:link w:val="BalloonTextChar"/>
    <w:uiPriority w:val="99"/>
    <w:semiHidden/>
    <w:rsid w:val="000B2D1D"/>
    <w:rPr>
      <w:rFonts w:ascii="Tahoma" w:hAnsi="Tahoma" w:cs="Tahoma"/>
      <w:sz w:val="16"/>
      <w:szCs w:val="16"/>
    </w:rPr>
  </w:style>
  <w:style w:type="character" w:customStyle="1" w:styleId="BalloonTextChar">
    <w:name w:val="Balloon Text Char"/>
    <w:basedOn w:val="DefaultParagraphFont"/>
    <w:link w:val="BalloonText"/>
    <w:uiPriority w:val="99"/>
    <w:semiHidden/>
    <w:rsid w:val="000B2D1D"/>
    <w:rPr>
      <w:sz w:val="16"/>
      <w:szCs w:val="16"/>
    </w:rPr>
  </w:style>
  <w:style w:type="character" w:customStyle="1" w:styleId="BracketedComment">
    <w:name w:val="Bracketed Comment"/>
    <w:aliases w:val="br"/>
    <w:uiPriority w:val="9"/>
    <w:rsid w:val="000B2D1D"/>
    <w:rPr>
      <w:b/>
      <w:bCs/>
    </w:rPr>
  </w:style>
  <w:style w:type="paragraph" w:customStyle="1" w:styleId="BulletPara">
    <w:name w:val="Bullet Para"/>
    <w:aliases w:val="bp"/>
    <w:basedOn w:val="Normal"/>
    <w:uiPriority w:val="4"/>
    <w:qFormat/>
    <w:rsid w:val="000B2D1D"/>
  </w:style>
  <w:style w:type="paragraph" w:customStyle="1" w:styleId="BulletParaAlt">
    <w:name w:val="Bullet Para Alt"/>
    <w:aliases w:val="bpa"/>
    <w:basedOn w:val="Normal"/>
    <w:uiPriority w:val="4"/>
    <w:rsid w:val="000B2D1D"/>
    <w:pPr>
      <w:numPr>
        <w:ilvl w:val="2"/>
        <w:numId w:val="12"/>
      </w:numPr>
    </w:pPr>
  </w:style>
  <w:style w:type="paragraph" w:customStyle="1" w:styleId="BulletPara2">
    <w:name w:val="Bullet Para2"/>
    <w:aliases w:val="bp2"/>
    <w:basedOn w:val="Normal"/>
    <w:uiPriority w:val="4"/>
    <w:rsid w:val="000B2D1D"/>
    <w:pPr>
      <w:numPr>
        <w:numId w:val="12"/>
      </w:numPr>
    </w:pPr>
  </w:style>
  <w:style w:type="character" w:customStyle="1" w:styleId="Citation">
    <w:name w:val="Citation"/>
    <w:aliases w:val="ct"/>
    <w:uiPriority w:val="9"/>
    <w:rsid w:val="000B2D1D"/>
    <w:rPr>
      <w:u w:val="single"/>
    </w:rPr>
  </w:style>
  <w:style w:type="paragraph" w:customStyle="1" w:styleId="CoverPara">
    <w:name w:val="Cover: Para"/>
    <w:aliases w:val="cp"/>
    <w:basedOn w:val="Normal"/>
    <w:rsid w:val="000B2D1D"/>
    <w:pPr>
      <w:spacing w:before="100"/>
    </w:pPr>
    <w:rPr>
      <w:rFonts w:eastAsia="Times New Roman"/>
      <w:sz w:val="18"/>
      <w:szCs w:val="18"/>
    </w:rPr>
  </w:style>
  <w:style w:type="paragraph" w:customStyle="1" w:styleId="CoverCenter">
    <w:name w:val="Cover: Center"/>
    <w:aliases w:val="cc"/>
    <w:basedOn w:val="CoverPara"/>
    <w:rsid w:val="000B2D1D"/>
    <w:pPr>
      <w:keepLines/>
      <w:jc w:val="center"/>
    </w:pPr>
    <w:rPr>
      <w:b/>
      <w:bCs/>
      <w:sz w:val="24"/>
      <w:szCs w:val="24"/>
    </w:rPr>
  </w:style>
  <w:style w:type="paragraph" w:customStyle="1" w:styleId="CoverCenterLarge">
    <w:name w:val="Cover: CenterLarge"/>
    <w:aliases w:val="ccl"/>
    <w:basedOn w:val="CoverPara"/>
    <w:rsid w:val="000B2D1D"/>
    <w:pPr>
      <w:keepLines/>
      <w:spacing w:before="200" w:after="100"/>
      <w:jc w:val="center"/>
    </w:pPr>
    <w:rPr>
      <w:b/>
      <w:bCs/>
      <w:sz w:val="32"/>
      <w:szCs w:val="32"/>
    </w:rPr>
  </w:style>
  <w:style w:type="paragraph" w:customStyle="1" w:styleId="CoverDivider">
    <w:name w:val="Cover: Divider"/>
    <w:aliases w:val="cd"/>
    <w:basedOn w:val="Normal"/>
    <w:next w:val="CoverPara"/>
    <w:rsid w:val="000B2D1D"/>
    <w:pPr>
      <w:jc w:val="center"/>
    </w:pPr>
    <w:rPr>
      <w:rFonts w:eastAsia="Times New Roman"/>
      <w:sz w:val="16"/>
      <w:szCs w:val="16"/>
      <w:u w:val="single"/>
    </w:rPr>
  </w:style>
  <w:style w:type="character" w:customStyle="1" w:styleId="DefinedTerm">
    <w:name w:val="Defined Term"/>
    <w:aliases w:val="dt"/>
    <w:uiPriority w:val="9"/>
    <w:rsid w:val="000B2D1D"/>
    <w:rPr>
      <w:b/>
      <w:bCs/>
    </w:rPr>
  </w:style>
  <w:style w:type="paragraph" w:customStyle="1" w:styleId="DoublePara">
    <w:name w:val="Double Para"/>
    <w:aliases w:val="dp"/>
    <w:basedOn w:val="Normal"/>
    <w:qFormat/>
    <w:rsid w:val="000B2D1D"/>
    <w:pPr>
      <w:spacing w:line="480" w:lineRule="auto"/>
      <w:ind w:firstLine="1440"/>
    </w:pPr>
    <w:rPr>
      <w:rFonts w:eastAsia="Times New Roman"/>
    </w:rPr>
  </w:style>
  <w:style w:type="paragraph" w:customStyle="1" w:styleId="DoubleParaFlush">
    <w:name w:val="Double Para Flush"/>
    <w:aliases w:val="dpf"/>
    <w:basedOn w:val="DoublePara"/>
    <w:next w:val="DoublePara"/>
    <w:rsid w:val="000B2D1D"/>
    <w:pPr>
      <w:ind w:firstLine="0"/>
    </w:pPr>
  </w:style>
  <w:style w:type="character" w:customStyle="1" w:styleId="Draftline">
    <w:name w:val="Draftline"/>
    <w:semiHidden/>
    <w:rsid w:val="000B2D1D"/>
    <w:rPr>
      <w:rFonts w:eastAsia="Times New Roman"/>
      <w:vanish/>
      <w:color w:val="FF0000"/>
      <w:sz w:val="15"/>
      <w:szCs w:val="15"/>
      <w:vertAlign w:val="subscript"/>
    </w:rPr>
  </w:style>
  <w:style w:type="paragraph" w:styleId="EndnoteText">
    <w:name w:val="endnote text"/>
    <w:basedOn w:val="Normal"/>
    <w:link w:val="EndnoteTextChar"/>
    <w:uiPriority w:val="99"/>
    <w:semiHidden/>
    <w:rsid w:val="000B2D1D"/>
    <w:pPr>
      <w:spacing w:after="120"/>
      <w:ind w:left="360" w:hanging="360"/>
    </w:pPr>
    <w:rPr>
      <w:rFonts w:eastAsia="Times New Roman"/>
      <w:sz w:val="16"/>
      <w:szCs w:val="16"/>
    </w:rPr>
  </w:style>
  <w:style w:type="character" w:customStyle="1" w:styleId="EndnoteTextChar">
    <w:name w:val="Endnote Text Char"/>
    <w:basedOn w:val="DefaultParagraphFont"/>
    <w:link w:val="EndnoteText"/>
    <w:uiPriority w:val="99"/>
    <w:semiHidden/>
    <w:rsid w:val="000B2D1D"/>
    <w:rPr>
      <w:sz w:val="20"/>
      <w:szCs w:val="20"/>
    </w:rPr>
  </w:style>
  <w:style w:type="paragraph" w:customStyle="1" w:styleId="FooterB">
    <w:name w:val="Footer B"/>
    <w:link w:val="FooterBChar"/>
    <w:rsid w:val="000B2D1D"/>
    <w:pPr>
      <w:widowControl w:val="0"/>
      <w:tabs>
        <w:tab w:val="center" w:pos="4680"/>
        <w:tab w:val="right" w:pos="9360"/>
      </w:tabs>
      <w:autoSpaceDE w:val="0"/>
      <w:autoSpaceDN w:val="0"/>
      <w:adjustRightInd w:val="0"/>
      <w:spacing w:after="0" w:line="240" w:lineRule="auto"/>
    </w:pPr>
    <w:rPr>
      <w:rFonts w:cs="Times New Roman"/>
      <w:sz w:val="15"/>
      <w:szCs w:val="15"/>
    </w:rPr>
  </w:style>
  <w:style w:type="paragraph" w:styleId="FootnoteText">
    <w:name w:val="footnote text"/>
    <w:basedOn w:val="Normal"/>
    <w:link w:val="FootnoteTextChar"/>
    <w:uiPriority w:val="99"/>
    <w:rsid w:val="000B2D1D"/>
    <w:pPr>
      <w:spacing w:after="120"/>
      <w:ind w:left="360" w:hanging="360"/>
    </w:pPr>
    <w:rPr>
      <w:rFonts w:eastAsia="Times New Roman"/>
      <w:sz w:val="16"/>
      <w:szCs w:val="16"/>
    </w:rPr>
  </w:style>
  <w:style w:type="character" w:customStyle="1" w:styleId="FootnoteTextChar">
    <w:name w:val="Footnote Text Char"/>
    <w:basedOn w:val="DefaultParagraphFont"/>
    <w:link w:val="FootnoteText"/>
    <w:uiPriority w:val="99"/>
    <w:rsid w:val="000B2D1D"/>
    <w:rPr>
      <w:sz w:val="20"/>
      <w:szCs w:val="20"/>
    </w:rPr>
  </w:style>
  <w:style w:type="paragraph" w:customStyle="1" w:styleId="FootnoteText2">
    <w:name w:val="Footnote Text2"/>
    <w:basedOn w:val="Normal"/>
    <w:semiHidden/>
    <w:rsid w:val="000B2D1D"/>
    <w:pPr>
      <w:spacing w:after="120"/>
      <w:ind w:left="720"/>
    </w:pPr>
    <w:rPr>
      <w:rFonts w:eastAsia="Times New Roman"/>
    </w:rPr>
  </w:style>
  <w:style w:type="paragraph" w:customStyle="1" w:styleId="Graphic">
    <w:name w:val="Graphic"/>
    <w:aliases w:val="g"/>
    <w:basedOn w:val="Normal"/>
    <w:next w:val="SinglePara"/>
    <w:rsid w:val="000B2D1D"/>
    <w:pPr>
      <w:spacing w:before="120"/>
      <w:jc w:val="center"/>
    </w:pPr>
    <w:rPr>
      <w:rFonts w:eastAsia="Times New Roman"/>
      <w:sz w:val="16"/>
      <w:szCs w:val="16"/>
    </w:rPr>
  </w:style>
  <w:style w:type="paragraph" w:customStyle="1" w:styleId="HeadingCenter">
    <w:name w:val="Heading: Center"/>
    <w:aliases w:val="hc"/>
    <w:basedOn w:val="Normal"/>
    <w:next w:val="SinglePara"/>
    <w:link w:val="HeadingCenterChar"/>
    <w:rsid w:val="000B2D1D"/>
    <w:pPr>
      <w:keepNext/>
      <w:keepLines/>
      <w:spacing w:before="120" w:after="120"/>
      <w:jc w:val="center"/>
    </w:pPr>
  </w:style>
  <w:style w:type="character" w:customStyle="1" w:styleId="HeadingCenterChar">
    <w:name w:val="Heading: Center Char"/>
    <w:aliases w:val="hc Char"/>
    <w:link w:val="HeadingCenter"/>
    <w:rsid w:val="000B2D1D"/>
    <w:rPr>
      <w:rFonts w:eastAsia="Times New Roman"/>
    </w:rPr>
  </w:style>
  <w:style w:type="paragraph" w:customStyle="1" w:styleId="HeadingCenterBold">
    <w:name w:val="Heading: CenterBold"/>
    <w:aliases w:val="hcb"/>
    <w:basedOn w:val="HeadingCenter"/>
    <w:next w:val="SinglePara"/>
    <w:qFormat/>
    <w:rsid w:val="000B2D1D"/>
    <w:rPr>
      <w:b/>
      <w:bCs/>
    </w:rPr>
  </w:style>
  <w:style w:type="paragraph" w:customStyle="1" w:styleId="HeadingCenterLarge">
    <w:name w:val="Heading: CenterLarge"/>
    <w:aliases w:val="hcl"/>
    <w:basedOn w:val="HeadingCenter"/>
    <w:next w:val="SinglePara"/>
    <w:rsid w:val="000B2D1D"/>
    <w:rPr>
      <w:b/>
      <w:bCs/>
      <w:sz w:val="28"/>
      <w:szCs w:val="28"/>
    </w:rPr>
  </w:style>
  <w:style w:type="paragraph" w:customStyle="1" w:styleId="HeadingCenterUnd">
    <w:name w:val="Heading: CenterUnd"/>
    <w:aliases w:val="hcu"/>
    <w:basedOn w:val="HeadingCenter"/>
    <w:next w:val="SinglePara"/>
    <w:rsid w:val="000B2D1D"/>
    <w:rPr>
      <w:u w:val="single"/>
    </w:rPr>
  </w:style>
  <w:style w:type="paragraph" w:customStyle="1" w:styleId="HeadingLeftBold">
    <w:name w:val="Heading: LeftBold"/>
    <w:aliases w:val="hlb"/>
    <w:basedOn w:val="Normal"/>
    <w:next w:val="SinglePara"/>
    <w:link w:val="HeadingLeftBoldChar"/>
    <w:qFormat/>
    <w:rsid w:val="000B2D1D"/>
    <w:pPr>
      <w:keepNext/>
      <w:keepLines/>
      <w:spacing w:before="120"/>
      <w:jc w:val="left"/>
    </w:pPr>
    <w:rPr>
      <w:b/>
      <w:bCs/>
    </w:rPr>
  </w:style>
  <w:style w:type="character" w:customStyle="1" w:styleId="HeadingLeftBoldChar">
    <w:name w:val="Heading: LeftBold Char"/>
    <w:aliases w:val="hlb Char"/>
    <w:link w:val="HeadingLeftBold"/>
    <w:rsid w:val="000B2D1D"/>
    <w:rPr>
      <w:rFonts w:eastAsia="Times New Roman"/>
      <w:b/>
      <w:bCs/>
    </w:rPr>
  </w:style>
  <w:style w:type="paragraph" w:customStyle="1" w:styleId="HeadingIndent">
    <w:name w:val="Heading: Indent"/>
    <w:aliases w:val="hin"/>
    <w:basedOn w:val="HeadingLeftBold"/>
    <w:next w:val="SinglePara"/>
    <w:rsid w:val="000B2D1D"/>
    <w:pPr>
      <w:ind w:left="360"/>
    </w:pPr>
    <w:rPr>
      <w:i/>
      <w:iCs/>
    </w:rPr>
  </w:style>
  <w:style w:type="paragraph" w:customStyle="1" w:styleId="HeadingLeftBoldItal">
    <w:name w:val="Heading: LeftBoldItal"/>
    <w:aliases w:val="hlbi"/>
    <w:basedOn w:val="HeadingLeftBold"/>
    <w:next w:val="SinglePara"/>
    <w:rsid w:val="000B2D1D"/>
    <w:rPr>
      <w:i/>
      <w:iCs/>
    </w:rPr>
  </w:style>
  <w:style w:type="paragraph" w:customStyle="1" w:styleId="HeadingLeftBoldUnd">
    <w:name w:val="Heading: LeftBoldUnd"/>
    <w:aliases w:val="hlbu"/>
    <w:basedOn w:val="HeadingLeftBold"/>
    <w:next w:val="SinglePara"/>
    <w:rsid w:val="000B2D1D"/>
    <w:rPr>
      <w:u w:val="single"/>
    </w:rPr>
  </w:style>
  <w:style w:type="paragraph" w:customStyle="1" w:styleId="HeadingLeftItal">
    <w:name w:val="Heading: LeftItal"/>
    <w:aliases w:val="hli"/>
    <w:basedOn w:val="HeadingLeftBold"/>
    <w:next w:val="SinglePara"/>
    <w:rsid w:val="000B2D1D"/>
    <w:rPr>
      <w:b w:val="0"/>
      <w:bCs w:val="0"/>
      <w:i/>
      <w:iCs/>
    </w:rPr>
  </w:style>
  <w:style w:type="paragraph" w:customStyle="1" w:styleId="HeadingLeftUnd">
    <w:name w:val="Heading: LeftUnd"/>
    <w:aliases w:val="hlu"/>
    <w:basedOn w:val="HeadingLeftBold"/>
    <w:next w:val="SinglePara"/>
    <w:rsid w:val="000B2D1D"/>
    <w:rPr>
      <w:b w:val="0"/>
      <w:bCs w:val="0"/>
      <w:u w:val="single"/>
    </w:rPr>
  </w:style>
  <w:style w:type="paragraph" w:customStyle="1" w:styleId="HeadingRight">
    <w:name w:val="Heading: Right"/>
    <w:aliases w:val="hr"/>
    <w:basedOn w:val="Normal"/>
    <w:next w:val="Normal"/>
    <w:rsid w:val="000B2D1D"/>
    <w:pPr>
      <w:keepNext/>
      <w:keepLines/>
      <w:spacing w:before="120"/>
      <w:jc w:val="right"/>
    </w:pPr>
    <w:rPr>
      <w:u w:val="single"/>
    </w:rPr>
  </w:style>
  <w:style w:type="paragraph" w:customStyle="1" w:styleId="HeadingRightTitle">
    <w:name w:val="Heading: RightTitle"/>
    <w:aliases w:val="hrt"/>
    <w:basedOn w:val="HeadingRight"/>
    <w:next w:val="HeadingCenterBold"/>
    <w:rsid w:val="000B2D1D"/>
    <w:pPr>
      <w:spacing w:after="120"/>
    </w:pPr>
    <w:rPr>
      <w:b/>
      <w:bCs/>
      <w:u w:val="none"/>
    </w:rPr>
  </w:style>
  <w:style w:type="paragraph" w:customStyle="1" w:styleId="HeadingTOC1">
    <w:name w:val="Heading: TOC1"/>
    <w:aliases w:val="ht1"/>
    <w:basedOn w:val="HeadingCenter"/>
    <w:next w:val="SinglePara"/>
    <w:link w:val="HeadingTOC1Char"/>
    <w:qFormat/>
    <w:rsid w:val="000B2D1D"/>
    <w:pPr>
      <w:outlineLvl w:val="0"/>
    </w:pPr>
    <w:rPr>
      <w:b/>
      <w:bCs/>
    </w:rPr>
  </w:style>
  <w:style w:type="character" w:customStyle="1" w:styleId="HeadingTOC1Char">
    <w:name w:val="Heading: TOC1 Char"/>
    <w:aliases w:val="ht1 Char"/>
    <w:link w:val="HeadingTOC1"/>
    <w:rsid w:val="000B2D1D"/>
    <w:rPr>
      <w:rFonts w:eastAsia="Times New Roman"/>
      <w:b/>
      <w:bCs/>
    </w:rPr>
  </w:style>
  <w:style w:type="paragraph" w:customStyle="1" w:styleId="HeadingTOC2">
    <w:name w:val="Heading: TOC2"/>
    <w:aliases w:val="ht2"/>
    <w:basedOn w:val="HeadingLeftBold"/>
    <w:next w:val="SinglePara"/>
    <w:link w:val="HeadingTOC2Char"/>
    <w:qFormat/>
    <w:rsid w:val="000B2D1D"/>
    <w:pPr>
      <w:jc w:val="center"/>
      <w:outlineLvl w:val="1"/>
    </w:pPr>
    <w:rPr>
      <w:b w:val="0"/>
      <w:bCs w:val="0"/>
      <w:u w:val="single"/>
    </w:rPr>
  </w:style>
  <w:style w:type="character" w:customStyle="1" w:styleId="HeadingTOC2Char">
    <w:name w:val="Heading: TOC2 Char"/>
    <w:aliases w:val="ht2 Char"/>
    <w:link w:val="HeadingTOC2"/>
    <w:rsid w:val="000B2D1D"/>
    <w:rPr>
      <w:rFonts w:eastAsia="Times New Roman"/>
      <w:u w:val="single"/>
    </w:rPr>
  </w:style>
  <w:style w:type="paragraph" w:customStyle="1" w:styleId="ListDoublePara">
    <w:name w:val="List Double Para"/>
    <w:aliases w:val="ldp"/>
    <w:basedOn w:val="Normal"/>
    <w:uiPriority w:val="4"/>
    <w:rsid w:val="000B2D1D"/>
    <w:pPr>
      <w:spacing w:line="480" w:lineRule="auto"/>
    </w:pPr>
  </w:style>
  <w:style w:type="paragraph" w:customStyle="1" w:styleId="ListSinglePara">
    <w:name w:val="List Single Para"/>
    <w:aliases w:val="lsp"/>
    <w:basedOn w:val="Normal"/>
    <w:uiPriority w:val="4"/>
    <w:rsid w:val="000B2D1D"/>
    <w:pPr>
      <w:spacing w:before="120" w:after="120"/>
    </w:pPr>
  </w:style>
  <w:style w:type="paragraph" w:customStyle="1" w:styleId="NoticeAddress">
    <w:name w:val="Notice Address"/>
    <w:aliases w:val="na"/>
    <w:basedOn w:val="Normal"/>
    <w:next w:val="NoticeHeading"/>
    <w:rsid w:val="000B2D1D"/>
    <w:pPr>
      <w:keepLines/>
      <w:tabs>
        <w:tab w:val="left" w:pos="2160"/>
      </w:tabs>
      <w:spacing w:before="120"/>
      <w:ind w:left="1440"/>
      <w:jc w:val="left"/>
    </w:pPr>
    <w:rPr>
      <w:rFonts w:eastAsia="Times New Roman"/>
    </w:rPr>
  </w:style>
  <w:style w:type="paragraph" w:customStyle="1" w:styleId="NoticeHeading">
    <w:name w:val="Notice Heading"/>
    <w:aliases w:val="nh"/>
    <w:basedOn w:val="Normal"/>
    <w:next w:val="NoticeAddress"/>
    <w:rsid w:val="000B2D1D"/>
    <w:pPr>
      <w:keepNext/>
      <w:keepLines/>
      <w:spacing w:before="120"/>
      <w:ind w:left="1440"/>
      <w:jc w:val="left"/>
    </w:pPr>
    <w:rPr>
      <w:rFonts w:eastAsia="Times New Roman"/>
    </w:rPr>
  </w:style>
  <w:style w:type="paragraph" w:customStyle="1" w:styleId="OrdinalPara">
    <w:name w:val="Ordinal Para"/>
    <w:aliases w:val="op"/>
    <w:basedOn w:val="Normal"/>
    <w:uiPriority w:val="4"/>
    <w:rsid w:val="000B2D1D"/>
    <w:pPr>
      <w:numPr>
        <w:ilvl w:val="4"/>
        <w:numId w:val="11"/>
      </w:numPr>
      <w:spacing w:before="120" w:after="120"/>
    </w:pPr>
  </w:style>
  <w:style w:type="paragraph" w:customStyle="1" w:styleId="Parties">
    <w:name w:val="Parties"/>
    <w:basedOn w:val="Normal"/>
    <w:uiPriority w:val="4"/>
    <w:rsid w:val="000B2D1D"/>
    <w:pPr>
      <w:keepLines/>
      <w:spacing w:before="120" w:after="120"/>
    </w:pPr>
  </w:style>
  <w:style w:type="paragraph" w:customStyle="1" w:styleId="QuoteBlock">
    <w:name w:val="Quote Block"/>
    <w:aliases w:val="qb"/>
    <w:basedOn w:val="Normal"/>
    <w:next w:val="DoubleParaFlush"/>
    <w:qFormat/>
    <w:rsid w:val="000B2D1D"/>
    <w:pPr>
      <w:spacing w:after="120"/>
      <w:ind w:left="720" w:right="720"/>
    </w:pPr>
    <w:rPr>
      <w:rFonts w:eastAsia="Times New Roman"/>
    </w:rPr>
  </w:style>
  <w:style w:type="paragraph" w:customStyle="1" w:styleId="QuoteBlockIndent">
    <w:name w:val="Quote Block Indent"/>
    <w:aliases w:val="qbi"/>
    <w:basedOn w:val="QuoteBlock"/>
    <w:next w:val="DoubleParaFlush"/>
    <w:rsid w:val="000B2D1D"/>
    <w:pPr>
      <w:ind w:firstLine="720"/>
    </w:pPr>
  </w:style>
  <w:style w:type="paragraph" w:customStyle="1" w:styleId="Recitals">
    <w:name w:val="Recitals"/>
    <w:basedOn w:val="Normal"/>
    <w:uiPriority w:val="4"/>
    <w:rsid w:val="000B2D1D"/>
    <w:pPr>
      <w:keepLines/>
      <w:numPr>
        <w:numId w:val="11"/>
      </w:numPr>
      <w:spacing w:before="120" w:after="120"/>
    </w:pPr>
  </w:style>
  <w:style w:type="character" w:customStyle="1" w:styleId="Reference">
    <w:name w:val="Reference"/>
    <w:aliases w:val="rf"/>
    <w:uiPriority w:val="9"/>
    <w:rsid w:val="000B2D1D"/>
    <w:rPr>
      <w:u w:val="single"/>
    </w:rPr>
  </w:style>
  <w:style w:type="character" w:customStyle="1" w:styleId="Run-inheading">
    <w:name w:val="Run-in heading"/>
    <w:aliases w:val="ri"/>
    <w:uiPriority w:val="9"/>
    <w:rsid w:val="000B2D1D"/>
    <w:rPr>
      <w:i/>
      <w:iCs/>
    </w:rPr>
  </w:style>
  <w:style w:type="paragraph" w:customStyle="1" w:styleId="SignatureBlock">
    <w:name w:val="Signature Block"/>
    <w:aliases w:val="sb"/>
    <w:basedOn w:val="Normal"/>
    <w:rsid w:val="000B2D1D"/>
    <w:pPr>
      <w:keepLines/>
      <w:tabs>
        <w:tab w:val="left" w:pos="4752"/>
        <w:tab w:val="left" w:pos="5472"/>
        <w:tab w:val="right" w:pos="9000"/>
      </w:tabs>
      <w:spacing w:before="240"/>
      <w:ind w:left="4320"/>
      <w:jc w:val="left"/>
    </w:pPr>
    <w:rPr>
      <w:rFonts w:eastAsia="Times New Roman"/>
    </w:rPr>
  </w:style>
  <w:style w:type="paragraph" w:customStyle="1" w:styleId="SingleParaAlt">
    <w:name w:val="Single Para Alt"/>
    <w:aliases w:val="spa"/>
    <w:basedOn w:val="Normal"/>
    <w:rsid w:val="000B2D1D"/>
    <w:pPr>
      <w:spacing w:before="120" w:after="120"/>
      <w:ind w:firstLine="360"/>
    </w:pPr>
    <w:rPr>
      <w:rFonts w:eastAsia="Times New Roman"/>
    </w:rPr>
  </w:style>
  <w:style w:type="paragraph" w:customStyle="1" w:styleId="SingleParaFlush">
    <w:name w:val="Single Para Flush"/>
    <w:aliases w:val="spf"/>
    <w:basedOn w:val="SinglePara"/>
    <w:link w:val="SingleParaFlushChar"/>
    <w:rsid w:val="000B2D1D"/>
    <w:pPr>
      <w:ind w:firstLine="0"/>
    </w:pPr>
  </w:style>
  <w:style w:type="paragraph" w:customStyle="1" w:styleId="SubheadBold">
    <w:name w:val="Subhead: Bold"/>
    <w:aliases w:val="shb"/>
    <w:basedOn w:val="Normal"/>
    <w:next w:val="SingleParaFlush"/>
    <w:rsid w:val="000B2D1D"/>
    <w:pPr>
      <w:keepNext/>
      <w:keepLines/>
      <w:spacing w:before="120"/>
      <w:ind w:left="720"/>
    </w:pPr>
    <w:rPr>
      <w:b/>
      <w:bCs/>
    </w:rPr>
  </w:style>
  <w:style w:type="paragraph" w:customStyle="1" w:styleId="SubheadBoldItal">
    <w:name w:val="Subhead: BoldItal"/>
    <w:aliases w:val="shbi"/>
    <w:basedOn w:val="SubheadBold"/>
    <w:next w:val="SingleParaFlush"/>
    <w:rsid w:val="000B2D1D"/>
    <w:rPr>
      <w:i/>
      <w:iCs/>
    </w:rPr>
  </w:style>
  <w:style w:type="paragraph" w:customStyle="1" w:styleId="SubheadItal">
    <w:name w:val="Subhead: Ital"/>
    <w:aliases w:val="shi"/>
    <w:basedOn w:val="SubheadBold"/>
    <w:next w:val="SingleParaFlush"/>
    <w:rsid w:val="000B2D1D"/>
    <w:rPr>
      <w:b w:val="0"/>
      <w:bCs w:val="0"/>
      <w:i/>
      <w:iCs/>
    </w:rPr>
  </w:style>
  <w:style w:type="paragraph" w:customStyle="1" w:styleId="TableFootnote">
    <w:name w:val="Table: Footnote"/>
    <w:aliases w:val="tf"/>
    <w:basedOn w:val="Normal"/>
    <w:uiPriority w:val="4"/>
    <w:rsid w:val="000B2D1D"/>
    <w:pPr>
      <w:numPr>
        <w:ilvl w:val="1"/>
        <w:numId w:val="13"/>
      </w:numPr>
      <w:spacing w:after="100"/>
    </w:pPr>
    <w:rPr>
      <w:rFonts w:eastAsia="Times New Roman"/>
      <w:sz w:val="18"/>
      <w:szCs w:val="18"/>
    </w:rPr>
  </w:style>
  <w:style w:type="paragraph" w:customStyle="1" w:styleId="TableFootnoteLine">
    <w:name w:val="Table: Footnote Line"/>
    <w:aliases w:val="tfl"/>
    <w:basedOn w:val="Normal"/>
    <w:next w:val="TableFootnote"/>
    <w:uiPriority w:val="4"/>
    <w:rsid w:val="000B2D1D"/>
    <w:pPr>
      <w:keepNext/>
      <w:keepLines/>
      <w:numPr>
        <w:numId w:val="13"/>
      </w:numPr>
      <w:pBdr>
        <w:bottom w:val="single" w:sz="6" w:space="0" w:color="auto"/>
      </w:pBdr>
      <w:ind w:right="6480"/>
    </w:pPr>
    <w:rPr>
      <w:rFonts w:eastAsia="Times New Roman"/>
      <w:u w:val="single"/>
    </w:rPr>
  </w:style>
  <w:style w:type="paragraph" w:styleId="TOC1">
    <w:name w:val="toc 1"/>
    <w:basedOn w:val="Normal"/>
    <w:next w:val="Normal"/>
    <w:autoRedefine/>
    <w:uiPriority w:val="39"/>
    <w:semiHidden/>
    <w:rsid w:val="000B2D1D"/>
    <w:pPr>
      <w:tabs>
        <w:tab w:val="left" w:pos="720"/>
        <w:tab w:val="right" w:leader="dot" w:pos="9029"/>
      </w:tabs>
      <w:ind w:left="720" w:right="720" w:hanging="720"/>
      <w:jc w:val="left"/>
    </w:pPr>
  </w:style>
  <w:style w:type="paragraph" w:styleId="TOC2">
    <w:name w:val="toc 2"/>
    <w:basedOn w:val="Normal"/>
    <w:next w:val="Normal"/>
    <w:autoRedefine/>
    <w:uiPriority w:val="39"/>
    <w:semiHidden/>
    <w:rsid w:val="000B2D1D"/>
    <w:pPr>
      <w:tabs>
        <w:tab w:val="left" w:pos="1440"/>
        <w:tab w:val="right" w:leader="dot" w:pos="9029"/>
      </w:tabs>
      <w:ind w:left="1440" w:right="720" w:hanging="720"/>
      <w:jc w:val="left"/>
    </w:pPr>
  </w:style>
  <w:style w:type="paragraph" w:styleId="TOC3">
    <w:name w:val="toc 3"/>
    <w:basedOn w:val="Normal"/>
    <w:next w:val="Normal"/>
    <w:autoRedefine/>
    <w:uiPriority w:val="39"/>
    <w:semiHidden/>
    <w:rsid w:val="000B2D1D"/>
    <w:pPr>
      <w:tabs>
        <w:tab w:val="left" w:pos="2160"/>
        <w:tab w:val="right" w:leader="dot" w:pos="9029"/>
      </w:tabs>
      <w:ind w:left="2160" w:right="720" w:hanging="720"/>
      <w:jc w:val="left"/>
    </w:pPr>
  </w:style>
  <w:style w:type="paragraph" w:styleId="TOC4">
    <w:name w:val="toc 4"/>
    <w:basedOn w:val="Normal"/>
    <w:next w:val="Normal"/>
    <w:autoRedefine/>
    <w:uiPriority w:val="39"/>
    <w:semiHidden/>
    <w:rsid w:val="000B2D1D"/>
    <w:pPr>
      <w:tabs>
        <w:tab w:val="left" w:pos="2880"/>
        <w:tab w:val="right" w:leader="dot" w:pos="9029"/>
      </w:tabs>
      <w:ind w:left="2880" w:right="720" w:hanging="720"/>
      <w:jc w:val="left"/>
    </w:pPr>
  </w:style>
  <w:style w:type="paragraph" w:styleId="TOC5">
    <w:name w:val="toc 5"/>
    <w:basedOn w:val="Normal"/>
    <w:next w:val="Normal"/>
    <w:autoRedefine/>
    <w:uiPriority w:val="39"/>
    <w:semiHidden/>
    <w:rsid w:val="000B2D1D"/>
    <w:pPr>
      <w:tabs>
        <w:tab w:val="left" w:pos="3600"/>
        <w:tab w:val="right" w:leader="dot" w:pos="9029"/>
      </w:tabs>
      <w:ind w:left="3600" w:right="720" w:hanging="720"/>
      <w:jc w:val="left"/>
    </w:pPr>
  </w:style>
  <w:style w:type="paragraph" w:styleId="TOC6">
    <w:name w:val="toc 6"/>
    <w:basedOn w:val="Normal"/>
    <w:next w:val="Normal"/>
    <w:autoRedefine/>
    <w:uiPriority w:val="39"/>
    <w:semiHidden/>
    <w:rsid w:val="000B2D1D"/>
    <w:pPr>
      <w:tabs>
        <w:tab w:val="left" w:pos="4320"/>
        <w:tab w:val="right" w:leader="dot" w:pos="9029"/>
      </w:tabs>
      <w:ind w:left="4320" w:right="720" w:hanging="720"/>
      <w:jc w:val="left"/>
    </w:pPr>
  </w:style>
  <w:style w:type="paragraph" w:styleId="TOC7">
    <w:name w:val="toc 7"/>
    <w:basedOn w:val="Normal"/>
    <w:next w:val="Normal"/>
    <w:autoRedefine/>
    <w:uiPriority w:val="39"/>
    <w:semiHidden/>
    <w:rsid w:val="000B2D1D"/>
    <w:pPr>
      <w:tabs>
        <w:tab w:val="left" w:pos="5040"/>
        <w:tab w:val="right" w:leader="dot" w:pos="9029"/>
      </w:tabs>
      <w:ind w:left="5040" w:right="720" w:hanging="720"/>
      <w:jc w:val="left"/>
    </w:pPr>
  </w:style>
  <w:style w:type="paragraph" w:styleId="TOC8">
    <w:name w:val="toc 8"/>
    <w:basedOn w:val="Normal"/>
    <w:next w:val="Normal"/>
    <w:autoRedefine/>
    <w:uiPriority w:val="39"/>
    <w:semiHidden/>
    <w:rsid w:val="000B2D1D"/>
    <w:pPr>
      <w:tabs>
        <w:tab w:val="left" w:pos="5760"/>
        <w:tab w:val="right" w:leader="dot" w:pos="9029"/>
      </w:tabs>
      <w:ind w:left="5760" w:right="720" w:hanging="720"/>
      <w:jc w:val="left"/>
    </w:pPr>
  </w:style>
  <w:style w:type="paragraph" w:styleId="TOC9">
    <w:name w:val="toc 9"/>
    <w:basedOn w:val="Normal"/>
    <w:next w:val="Normal"/>
    <w:autoRedefine/>
    <w:uiPriority w:val="39"/>
    <w:semiHidden/>
    <w:rsid w:val="000B2D1D"/>
    <w:pPr>
      <w:tabs>
        <w:tab w:val="left" w:pos="6480"/>
        <w:tab w:val="right" w:leader="dot" w:pos="9029"/>
      </w:tabs>
      <w:ind w:left="6480" w:right="720" w:hanging="720"/>
      <w:jc w:val="left"/>
    </w:pPr>
  </w:style>
  <w:style w:type="paragraph" w:customStyle="1" w:styleId="WarningPara">
    <w:name w:val="Warning Para"/>
    <w:aliases w:val="wp"/>
    <w:basedOn w:val="SinglePara"/>
    <w:next w:val="SinglePara"/>
    <w:rsid w:val="000B2D1D"/>
    <w:rPr>
      <w:b/>
      <w:bCs/>
      <w:caps/>
    </w:rPr>
  </w:style>
  <w:style w:type="character" w:styleId="BookTitle">
    <w:name w:val="Book Title"/>
    <w:basedOn w:val="DefaultParagraphFont"/>
    <w:uiPriority w:val="33"/>
    <w:semiHidden/>
    <w:rsid w:val="000B2D1D"/>
    <w:rPr>
      <w:b/>
      <w:bCs/>
      <w:smallCaps/>
      <w:spacing w:val="5"/>
    </w:rPr>
  </w:style>
  <w:style w:type="paragraph" w:styleId="ListParagraph">
    <w:name w:val="List Paragraph"/>
    <w:basedOn w:val="Normal"/>
    <w:uiPriority w:val="34"/>
    <w:semiHidden/>
    <w:rsid w:val="000B2D1D"/>
    <w:pPr>
      <w:ind w:left="720"/>
    </w:pPr>
  </w:style>
  <w:style w:type="paragraph" w:styleId="NoSpacing">
    <w:name w:val="No Spacing"/>
    <w:uiPriority w:val="1"/>
    <w:semiHidden/>
    <w:rsid w:val="000B2D1D"/>
    <w:pPr>
      <w:widowControl w:val="0"/>
      <w:autoSpaceDE w:val="0"/>
      <w:autoSpaceDN w:val="0"/>
      <w:adjustRightInd w:val="0"/>
      <w:spacing w:after="0" w:line="240" w:lineRule="auto"/>
    </w:pPr>
    <w:rPr>
      <w:rFonts w:cs="Times New Roman"/>
      <w:sz w:val="24"/>
      <w:szCs w:val="24"/>
    </w:rPr>
  </w:style>
  <w:style w:type="paragraph" w:styleId="Quote">
    <w:name w:val="Quote"/>
    <w:basedOn w:val="Normal"/>
    <w:next w:val="Normal"/>
    <w:link w:val="QuoteChar"/>
    <w:uiPriority w:val="29"/>
    <w:semiHidden/>
    <w:rsid w:val="000B2D1D"/>
    <w:rPr>
      <w:i/>
      <w:iCs/>
      <w:color w:val="000000"/>
    </w:rPr>
  </w:style>
  <w:style w:type="character" w:customStyle="1" w:styleId="QuoteChar">
    <w:name w:val="Quote Char"/>
    <w:basedOn w:val="DefaultParagraphFont"/>
    <w:link w:val="Quote"/>
    <w:uiPriority w:val="29"/>
    <w:semiHidden/>
    <w:rsid w:val="000B2D1D"/>
    <w:rPr>
      <w:i/>
      <w:iCs/>
      <w:color w:val="000000"/>
    </w:rPr>
  </w:style>
  <w:style w:type="paragraph" w:styleId="IntenseQuote">
    <w:name w:val="Intense Quote"/>
    <w:basedOn w:val="Normal"/>
    <w:next w:val="Normal"/>
    <w:link w:val="IntenseQuoteChar"/>
    <w:uiPriority w:val="30"/>
    <w:semiHidden/>
    <w:rsid w:val="000B2D1D"/>
    <w:pPr>
      <w:pBdr>
        <w:bottom w:val="single" w:sz="6" w:space="0" w:color="4F81BD"/>
      </w:pBdr>
      <w:spacing w:before="120" w:after="120"/>
      <w:ind w:left="936" w:right="936"/>
    </w:pPr>
    <w:rPr>
      <w:b/>
      <w:bCs/>
      <w:i/>
      <w:iCs/>
      <w:color w:val="4F81BD"/>
    </w:rPr>
  </w:style>
  <w:style w:type="character" w:customStyle="1" w:styleId="IntenseQuoteChar">
    <w:name w:val="Intense Quote Char"/>
    <w:basedOn w:val="DefaultParagraphFont"/>
    <w:link w:val="IntenseQuote"/>
    <w:uiPriority w:val="30"/>
    <w:semiHidden/>
    <w:rsid w:val="000B2D1D"/>
    <w:rPr>
      <w:b/>
      <w:bCs/>
      <w:i/>
      <w:iCs/>
      <w:color w:val="4F81BD"/>
    </w:rPr>
  </w:style>
  <w:style w:type="paragraph" w:styleId="Title">
    <w:name w:val="Title"/>
    <w:basedOn w:val="Normal"/>
    <w:next w:val="Normal"/>
    <w:link w:val="TitleChar"/>
    <w:uiPriority w:val="10"/>
    <w:rsid w:val="000B2D1D"/>
    <w:pPr>
      <w:pBdr>
        <w:bottom w:val="single" w:sz="6" w:space="0" w:color="4F81BD"/>
      </w:pBdr>
      <w:spacing w:after="120"/>
    </w:pPr>
    <w:rPr>
      <w:color w:val="17365D"/>
      <w:spacing w:val="5"/>
      <w:sz w:val="52"/>
      <w:szCs w:val="52"/>
    </w:rPr>
  </w:style>
  <w:style w:type="character" w:customStyle="1" w:styleId="TitleChar">
    <w:name w:val="Title Char"/>
    <w:basedOn w:val="DefaultParagraphFont"/>
    <w:link w:val="Title"/>
    <w:uiPriority w:val="10"/>
    <w:rsid w:val="000B2D1D"/>
    <w:rPr>
      <w:rFonts w:eastAsia="Times New Roman"/>
      <w:color w:val="17365D"/>
      <w:spacing w:val="5"/>
      <w:sz w:val="52"/>
      <w:szCs w:val="52"/>
    </w:rPr>
  </w:style>
  <w:style w:type="paragraph" w:styleId="Subtitle">
    <w:name w:val="Subtitle"/>
    <w:basedOn w:val="Normal"/>
    <w:next w:val="Normal"/>
    <w:link w:val="SubtitleChar"/>
    <w:uiPriority w:val="11"/>
    <w:rsid w:val="000B2D1D"/>
    <w:pPr>
      <w:numPr>
        <w:ilvl w:val="1"/>
      </w:numPr>
    </w:pPr>
    <w:rPr>
      <w:i/>
      <w:iCs/>
      <w:color w:val="4F81BD"/>
      <w:spacing w:val="15"/>
    </w:rPr>
  </w:style>
  <w:style w:type="character" w:customStyle="1" w:styleId="SubtitleChar">
    <w:name w:val="Subtitle Char"/>
    <w:basedOn w:val="DefaultParagraphFont"/>
    <w:link w:val="Subtitle"/>
    <w:uiPriority w:val="11"/>
    <w:rsid w:val="000B2D1D"/>
    <w:rPr>
      <w:rFonts w:eastAsia="Times New Roman"/>
      <w:i/>
      <w:iCs/>
      <w:color w:val="4F81BD"/>
      <w:spacing w:val="15"/>
    </w:rPr>
  </w:style>
  <w:style w:type="character" w:styleId="SubtleEmphasis">
    <w:name w:val="Subtle Emphasis"/>
    <w:basedOn w:val="DefaultParagraphFont"/>
    <w:uiPriority w:val="19"/>
    <w:rsid w:val="000B2D1D"/>
    <w:rPr>
      <w:i/>
      <w:iCs/>
      <w:color w:val="808080"/>
    </w:rPr>
  </w:style>
  <w:style w:type="character" w:styleId="Emphasis">
    <w:name w:val="Emphasis"/>
    <w:basedOn w:val="DefaultParagraphFont"/>
    <w:uiPriority w:val="20"/>
    <w:rsid w:val="000B2D1D"/>
    <w:rPr>
      <w:i/>
      <w:iCs/>
    </w:rPr>
  </w:style>
  <w:style w:type="character" w:styleId="IntenseEmphasis">
    <w:name w:val="Intense Emphasis"/>
    <w:basedOn w:val="DefaultParagraphFont"/>
    <w:uiPriority w:val="21"/>
    <w:rsid w:val="000B2D1D"/>
    <w:rPr>
      <w:b/>
      <w:bCs/>
      <w:i/>
      <w:iCs/>
      <w:color w:val="4F81BD"/>
    </w:rPr>
  </w:style>
  <w:style w:type="character" w:styleId="Strong">
    <w:name w:val="Strong"/>
    <w:basedOn w:val="DefaultParagraphFont"/>
    <w:uiPriority w:val="22"/>
    <w:rsid w:val="000B2D1D"/>
    <w:rPr>
      <w:b/>
      <w:bCs/>
    </w:rPr>
  </w:style>
  <w:style w:type="character" w:styleId="SubtleReference">
    <w:name w:val="Subtle Reference"/>
    <w:basedOn w:val="DefaultParagraphFont"/>
    <w:uiPriority w:val="31"/>
    <w:rsid w:val="000B2D1D"/>
    <w:rPr>
      <w:smallCaps/>
      <w:color w:val="C0504D"/>
      <w:u w:val="single"/>
    </w:rPr>
  </w:style>
  <w:style w:type="character" w:styleId="IntenseReference">
    <w:name w:val="Intense Reference"/>
    <w:basedOn w:val="DefaultParagraphFont"/>
    <w:uiPriority w:val="32"/>
    <w:rsid w:val="000B2D1D"/>
    <w:rPr>
      <w:b/>
      <w:bCs/>
      <w:smallCaps/>
      <w:color w:val="C0504D"/>
      <w:spacing w:val="5"/>
      <w:u w:val="single"/>
    </w:rPr>
  </w:style>
  <w:style w:type="paragraph" w:styleId="Header">
    <w:name w:val="header"/>
    <w:basedOn w:val="Normal"/>
    <w:link w:val="HeaderChar"/>
    <w:uiPriority w:val="99"/>
    <w:rsid w:val="000B2D1D"/>
    <w:pPr>
      <w:tabs>
        <w:tab w:val="center" w:pos="4522"/>
        <w:tab w:val="right" w:pos="9029"/>
      </w:tabs>
    </w:pPr>
  </w:style>
  <w:style w:type="character" w:customStyle="1" w:styleId="HeaderChar">
    <w:name w:val="Header Char"/>
    <w:basedOn w:val="DefaultParagraphFont"/>
    <w:link w:val="Header"/>
    <w:uiPriority w:val="99"/>
    <w:rsid w:val="000B2D1D"/>
  </w:style>
  <w:style w:type="paragraph" w:styleId="Footer">
    <w:name w:val="footer"/>
    <w:basedOn w:val="Normal"/>
    <w:link w:val="FooterChar"/>
    <w:uiPriority w:val="99"/>
    <w:rsid w:val="000B2D1D"/>
    <w:pPr>
      <w:tabs>
        <w:tab w:val="center" w:pos="4522"/>
        <w:tab w:val="right" w:pos="9029"/>
      </w:tabs>
    </w:pPr>
  </w:style>
  <w:style w:type="character" w:customStyle="1" w:styleId="FooterChar">
    <w:name w:val="Footer Char"/>
    <w:basedOn w:val="DefaultParagraphFont"/>
    <w:link w:val="Footer"/>
    <w:uiPriority w:val="99"/>
    <w:rsid w:val="000B2D1D"/>
  </w:style>
  <w:style w:type="paragraph" w:customStyle="1" w:styleId="ShortOutline1">
    <w:name w:val="ShortOutline1"/>
    <w:basedOn w:val="Normal"/>
    <w:link w:val="ShortOutline1Char"/>
    <w:rsid w:val="000B2D1D"/>
    <w:pPr>
      <w:numPr>
        <w:numId w:val="14"/>
      </w:numPr>
      <w:spacing w:before="120" w:after="120"/>
      <w:outlineLvl w:val="0"/>
    </w:pPr>
  </w:style>
  <w:style w:type="character" w:customStyle="1" w:styleId="ShortOutline1Char">
    <w:name w:val="ShortOutline1 Char"/>
    <w:link w:val="ShortOutline1"/>
    <w:rsid w:val="000B2D1D"/>
    <w:rPr>
      <w:rFonts w:cs="Times New Roman"/>
    </w:rPr>
  </w:style>
  <w:style w:type="paragraph" w:customStyle="1" w:styleId="ShortOutline2">
    <w:name w:val="ShortOutline2"/>
    <w:basedOn w:val="Normal"/>
    <w:link w:val="ShortOutline2Char"/>
    <w:rsid w:val="000B2D1D"/>
    <w:pPr>
      <w:numPr>
        <w:ilvl w:val="1"/>
        <w:numId w:val="14"/>
      </w:numPr>
      <w:spacing w:before="120" w:after="120"/>
      <w:outlineLvl w:val="1"/>
    </w:pPr>
    <w:rPr>
      <w:rFonts w:eastAsia="Times New Roman"/>
      <w:color w:val="000000"/>
    </w:rPr>
  </w:style>
  <w:style w:type="character" w:customStyle="1" w:styleId="ShortOutline2Char">
    <w:name w:val="ShortOutline2 Char"/>
    <w:link w:val="ShortOutline2"/>
    <w:rsid w:val="000B2D1D"/>
    <w:rPr>
      <w:rFonts w:eastAsia="Times New Roman" w:cs="Times New Roman"/>
      <w:color w:val="000000"/>
    </w:rPr>
  </w:style>
  <w:style w:type="paragraph" w:customStyle="1" w:styleId="ShortOutline3">
    <w:name w:val="ShortOutline3"/>
    <w:basedOn w:val="Normal"/>
    <w:link w:val="ShortOutline3Char"/>
    <w:rsid w:val="000B2D1D"/>
    <w:pPr>
      <w:numPr>
        <w:ilvl w:val="2"/>
        <w:numId w:val="14"/>
      </w:numPr>
      <w:spacing w:before="120" w:after="120"/>
      <w:outlineLvl w:val="2"/>
    </w:pPr>
    <w:rPr>
      <w:rFonts w:eastAsia="Times New Roman"/>
      <w:color w:val="000000"/>
    </w:rPr>
  </w:style>
  <w:style w:type="character" w:customStyle="1" w:styleId="ShortOutline3Char">
    <w:name w:val="ShortOutline3 Char"/>
    <w:link w:val="ShortOutline3"/>
    <w:rsid w:val="000B2D1D"/>
    <w:rPr>
      <w:rFonts w:eastAsia="Times New Roman" w:cs="Times New Roman"/>
      <w:color w:val="000000"/>
    </w:rPr>
  </w:style>
  <w:style w:type="paragraph" w:customStyle="1" w:styleId="ShortOutline4">
    <w:name w:val="ShortOutline4"/>
    <w:basedOn w:val="Normal"/>
    <w:link w:val="ShortOutline4Char"/>
    <w:rsid w:val="000B2D1D"/>
    <w:pPr>
      <w:numPr>
        <w:ilvl w:val="3"/>
        <w:numId w:val="14"/>
      </w:numPr>
      <w:spacing w:before="120" w:after="120"/>
      <w:outlineLvl w:val="3"/>
    </w:pPr>
    <w:rPr>
      <w:rFonts w:eastAsia="Times New Roman"/>
      <w:color w:val="000000"/>
    </w:rPr>
  </w:style>
  <w:style w:type="character" w:customStyle="1" w:styleId="ShortOutline4Char">
    <w:name w:val="ShortOutline4 Char"/>
    <w:link w:val="ShortOutline4"/>
    <w:rsid w:val="000B2D1D"/>
    <w:rPr>
      <w:rFonts w:eastAsia="Times New Roman" w:cs="Times New Roman"/>
      <w:color w:val="000000"/>
    </w:rPr>
  </w:style>
  <w:style w:type="paragraph" w:customStyle="1" w:styleId="ShortOutline5">
    <w:name w:val="ShortOutline5"/>
    <w:basedOn w:val="Normal"/>
    <w:link w:val="ShortOutline5Char"/>
    <w:rsid w:val="000B2D1D"/>
    <w:pPr>
      <w:numPr>
        <w:ilvl w:val="4"/>
        <w:numId w:val="14"/>
      </w:numPr>
      <w:spacing w:before="120" w:after="120"/>
      <w:outlineLvl w:val="4"/>
    </w:pPr>
    <w:rPr>
      <w:rFonts w:eastAsia="Times New Roman"/>
      <w:color w:val="000000"/>
    </w:rPr>
  </w:style>
  <w:style w:type="character" w:customStyle="1" w:styleId="ShortOutline5Char">
    <w:name w:val="ShortOutline5 Char"/>
    <w:link w:val="ShortOutline5"/>
    <w:rsid w:val="000B2D1D"/>
    <w:rPr>
      <w:rFonts w:eastAsia="Times New Roman" w:cs="Times New Roman"/>
      <w:color w:val="000000"/>
    </w:rPr>
  </w:style>
  <w:style w:type="character" w:styleId="FootnoteReference">
    <w:name w:val="footnote reference"/>
    <w:basedOn w:val="DefaultParagraphFont"/>
    <w:uiPriority w:val="99"/>
    <w:semiHidden/>
    <w:rsid w:val="000B2D1D"/>
    <w:rPr>
      <w:vertAlign w:val="superscript"/>
    </w:rPr>
  </w:style>
  <w:style w:type="paragraph" w:customStyle="1" w:styleId="LegalCombo1">
    <w:name w:val="LegalCombo1"/>
    <w:basedOn w:val="Normal"/>
    <w:link w:val="LegalCombo1Char"/>
    <w:rsid w:val="000B2D1D"/>
    <w:pPr>
      <w:keepNext/>
      <w:keepLines/>
      <w:numPr>
        <w:numId w:val="15"/>
      </w:numPr>
      <w:spacing w:before="240" w:after="120"/>
      <w:outlineLvl w:val="0"/>
    </w:pPr>
    <w:rPr>
      <w:rFonts w:eastAsia="Times New Roman"/>
      <w:b/>
      <w:bCs/>
      <w:smallCaps/>
    </w:rPr>
  </w:style>
  <w:style w:type="character" w:customStyle="1" w:styleId="LegalCombo1Char">
    <w:name w:val="LegalCombo1 Char"/>
    <w:link w:val="LegalCombo1"/>
    <w:rsid w:val="000B2D1D"/>
    <w:rPr>
      <w:rFonts w:eastAsia="Times New Roman" w:cs="Times New Roman"/>
      <w:b/>
      <w:bCs/>
      <w:smallCaps/>
    </w:rPr>
  </w:style>
  <w:style w:type="paragraph" w:customStyle="1" w:styleId="LegalCombo2">
    <w:name w:val="LegalCombo2"/>
    <w:basedOn w:val="Normal"/>
    <w:link w:val="LegalCombo2Char"/>
    <w:rsid w:val="000B2D1D"/>
    <w:pPr>
      <w:numPr>
        <w:ilvl w:val="1"/>
        <w:numId w:val="15"/>
      </w:numPr>
      <w:spacing w:before="120" w:after="120"/>
      <w:outlineLvl w:val="1"/>
    </w:pPr>
    <w:rPr>
      <w:rFonts w:eastAsia="Times New Roman"/>
      <w:color w:val="000000"/>
    </w:rPr>
  </w:style>
  <w:style w:type="character" w:customStyle="1" w:styleId="LegalCombo2Char">
    <w:name w:val="LegalCombo2 Char"/>
    <w:link w:val="LegalCombo2"/>
    <w:rsid w:val="000B2D1D"/>
    <w:rPr>
      <w:rFonts w:eastAsia="Times New Roman" w:cs="Times New Roman"/>
      <w:color w:val="000000"/>
    </w:rPr>
  </w:style>
  <w:style w:type="paragraph" w:customStyle="1" w:styleId="LegalCombo3">
    <w:name w:val="LegalCombo3"/>
    <w:basedOn w:val="Normal"/>
    <w:link w:val="LegalCombo3Char"/>
    <w:rsid w:val="000B2D1D"/>
    <w:pPr>
      <w:numPr>
        <w:ilvl w:val="2"/>
        <w:numId w:val="15"/>
      </w:numPr>
      <w:spacing w:before="120" w:after="120"/>
      <w:outlineLvl w:val="2"/>
    </w:pPr>
    <w:rPr>
      <w:rFonts w:eastAsia="Times New Roman"/>
      <w:color w:val="000000"/>
    </w:rPr>
  </w:style>
  <w:style w:type="character" w:customStyle="1" w:styleId="LegalCombo3Char">
    <w:name w:val="LegalCombo3 Char"/>
    <w:link w:val="LegalCombo3"/>
    <w:rsid w:val="000B2D1D"/>
    <w:rPr>
      <w:rFonts w:eastAsia="Times New Roman" w:cs="Times New Roman"/>
      <w:color w:val="000000"/>
    </w:rPr>
  </w:style>
  <w:style w:type="paragraph" w:customStyle="1" w:styleId="LegalCombo4">
    <w:name w:val="LegalCombo4"/>
    <w:basedOn w:val="Normal"/>
    <w:link w:val="LegalCombo4Char"/>
    <w:rsid w:val="000B2D1D"/>
    <w:pPr>
      <w:numPr>
        <w:ilvl w:val="3"/>
        <w:numId w:val="15"/>
      </w:numPr>
      <w:spacing w:before="120" w:after="120"/>
      <w:outlineLvl w:val="3"/>
    </w:pPr>
    <w:rPr>
      <w:rFonts w:eastAsia="Times New Roman"/>
      <w:color w:val="000000"/>
    </w:rPr>
  </w:style>
  <w:style w:type="character" w:customStyle="1" w:styleId="LegalCombo4Char">
    <w:name w:val="LegalCombo4 Char"/>
    <w:link w:val="LegalCombo4"/>
    <w:rsid w:val="000B2D1D"/>
    <w:rPr>
      <w:rFonts w:eastAsia="Times New Roman" w:cs="Times New Roman"/>
      <w:color w:val="000000"/>
    </w:rPr>
  </w:style>
  <w:style w:type="paragraph" w:customStyle="1" w:styleId="LegalCombo5">
    <w:name w:val="LegalCombo5"/>
    <w:basedOn w:val="Normal"/>
    <w:link w:val="LegalCombo5Char"/>
    <w:rsid w:val="000B2D1D"/>
    <w:pPr>
      <w:numPr>
        <w:ilvl w:val="4"/>
        <w:numId w:val="15"/>
      </w:numPr>
      <w:spacing w:before="120" w:after="120"/>
      <w:outlineLvl w:val="4"/>
    </w:pPr>
    <w:rPr>
      <w:rFonts w:eastAsia="Times New Roman"/>
      <w:color w:val="000000"/>
    </w:rPr>
  </w:style>
  <w:style w:type="character" w:customStyle="1" w:styleId="LegalCombo5Char">
    <w:name w:val="LegalCombo5 Char"/>
    <w:link w:val="LegalCombo5"/>
    <w:rsid w:val="000B2D1D"/>
    <w:rPr>
      <w:rFonts w:eastAsia="Times New Roman" w:cs="Times New Roman"/>
      <w:color w:val="000000"/>
    </w:rPr>
  </w:style>
  <w:style w:type="paragraph" w:customStyle="1" w:styleId="LegalCombo6">
    <w:name w:val="LegalCombo6"/>
    <w:basedOn w:val="Normal"/>
    <w:link w:val="LegalCombo6Char"/>
    <w:rsid w:val="000B2D1D"/>
    <w:pPr>
      <w:numPr>
        <w:ilvl w:val="5"/>
        <w:numId w:val="15"/>
      </w:numPr>
      <w:spacing w:before="120" w:after="120"/>
      <w:outlineLvl w:val="5"/>
    </w:pPr>
    <w:rPr>
      <w:rFonts w:eastAsia="Times New Roman"/>
      <w:color w:val="000000"/>
    </w:rPr>
  </w:style>
  <w:style w:type="character" w:customStyle="1" w:styleId="LegalCombo6Char">
    <w:name w:val="LegalCombo6 Char"/>
    <w:link w:val="LegalCombo6"/>
    <w:rsid w:val="000B2D1D"/>
    <w:rPr>
      <w:rFonts w:eastAsia="Times New Roman" w:cs="Times New Roman"/>
      <w:color w:val="000000"/>
    </w:rPr>
  </w:style>
  <w:style w:type="paragraph" w:customStyle="1" w:styleId="LegalCombo7">
    <w:name w:val="LegalCombo7"/>
    <w:basedOn w:val="Normal"/>
    <w:link w:val="LegalCombo7Char"/>
    <w:rsid w:val="000B2D1D"/>
    <w:pPr>
      <w:numPr>
        <w:ilvl w:val="6"/>
        <w:numId w:val="15"/>
      </w:numPr>
      <w:spacing w:before="120" w:after="120"/>
      <w:outlineLvl w:val="6"/>
    </w:pPr>
    <w:rPr>
      <w:rFonts w:eastAsia="Times New Roman"/>
      <w:color w:val="000000"/>
    </w:rPr>
  </w:style>
  <w:style w:type="character" w:customStyle="1" w:styleId="LegalCombo7Char">
    <w:name w:val="LegalCombo7 Char"/>
    <w:link w:val="LegalCombo7"/>
    <w:rsid w:val="000B2D1D"/>
    <w:rPr>
      <w:rFonts w:eastAsia="Times New Roman" w:cs="Times New Roman"/>
      <w:color w:val="000000"/>
    </w:rPr>
  </w:style>
  <w:style w:type="paragraph" w:customStyle="1" w:styleId="LegalCombo8">
    <w:name w:val="LegalCombo8"/>
    <w:basedOn w:val="Normal"/>
    <w:link w:val="LegalCombo8Char"/>
    <w:rsid w:val="000B2D1D"/>
    <w:pPr>
      <w:numPr>
        <w:ilvl w:val="7"/>
        <w:numId w:val="15"/>
      </w:numPr>
      <w:spacing w:before="120" w:after="120"/>
      <w:outlineLvl w:val="7"/>
    </w:pPr>
    <w:rPr>
      <w:rFonts w:eastAsia="Times New Roman"/>
      <w:color w:val="000000"/>
    </w:rPr>
  </w:style>
  <w:style w:type="character" w:customStyle="1" w:styleId="LegalCombo8Char">
    <w:name w:val="LegalCombo8 Char"/>
    <w:link w:val="LegalCombo8"/>
    <w:rsid w:val="000B2D1D"/>
    <w:rPr>
      <w:rFonts w:eastAsia="Times New Roman" w:cs="Times New Roman"/>
      <w:color w:val="000000"/>
    </w:rPr>
  </w:style>
  <w:style w:type="paragraph" w:customStyle="1" w:styleId="LegalCombo9">
    <w:name w:val="LegalCombo9"/>
    <w:basedOn w:val="Normal"/>
    <w:link w:val="LegalCombo9Char"/>
    <w:rsid w:val="000B2D1D"/>
    <w:pPr>
      <w:numPr>
        <w:ilvl w:val="8"/>
        <w:numId w:val="15"/>
      </w:numPr>
      <w:spacing w:before="120" w:after="120"/>
      <w:outlineLvl w:val="8"/>
    </w:pPr>
    <w:rPr>
      <w:rFonts w:eastAsia="Times New Roman"/>
      <w:color w:val="000000"/>
    </w:rPr>
  </w:style>
  <w:style w:type="character" w:customStyle="1" w:styleId="LegalCombo9Char">
    <w:name w:val="LegalCombo9 Char"/>
    <w:link w:val="LegalCombo9"/>
    <w:rsid w:val="000B2D1D"/>
    <w:rPr>
      <w:rFonts w:eastAsia="Times New Roman" w:cs="Times New Roman"/>
      <w:color w:val="000000"/>
    </w:rPr>
  </w:style>
  <w:style w:type="paragraph" w:customStyle="1" w:styleId="Indent1legalcombo">
    <w:name w:val="Indent1 (legalcombo)"/>
    <w:basedOn w:val="Normal"/>
    <w:link w:val="Indent1legalcomboChar"/>
    <w:rsid w:val="000B2D1D"/>
    <w:pPr>
      <w:spacing w:before="120" w:after="120"/>
      <w:ind w:left="720"/>
    </w:pPr>
  </w:style>
  <w:style w:type="character" w:customStyle="1" w:styleId="Indent1legalcomboChar">
    <w:name w:val="Indent1 (legalcombo) Char"/>
    <w:link w:val="Indent1legalcombo"/>
    <w:rsid w:val="000B2D1D"/>
  </w:style>
  <w:style w:type="paragraph" w:customStyle="1" w:styleId="Indent2legalcombo">
    <w:name w:val="Indent2 (legalcombo)"/>
    <w:basedOn w:val="Normal"/>
    <w:link w:val="Indent2legalcomboChar"/>
    <w:rsid w:val="000B2D1D"/>
    <w:pPr>
      <w:spacing w:before="120" w:after="120"/>
      <w:ind w:left="720"/>
    </w:pPr>
    <w:rPr>
      <w:rFonts w:eastAsia="Times New Roman"/>
      <w:color w:val="000000"/>
    </w:rPr>
  </w:style>
  <w:style w:type="character" w:customStyle="1" w:styleId="Indent2legalcomboChar">
    <w:name w:val="Indent2 (legalcombo) Char"/>
    <w:link w:val="Indent2legalcombo"/>
    <w:rsid w:val="000B2D1D"/>
    <w:rPr>
      <w:color w:val="000000"/>
    </w:rPr>
  </w:style>
  <w:style w:type="paragraph" w:customStyle="1" w:styleId="Indent3legalcombo">
    <w:name w:val="Indent3 (legalcombo)"/>
    <w:basedOn w:val="Normal"/>
    <w:link w:val="Indent3legalcomboChar"/>
    <w:rsid w:val="000B2D1D"/>
    <w:pPr>
      <w:spacing w:before="120" w:after="120"/>
      <w:ind w:left="1440"/>
    </w:pPr>
    <w:rPr>
      <w:rFonts w:eastAsia="Times New Roman"/>
      <w:color w:val="000000"/>
    </w:rPr>
  </w:style>
  <w:style w:type="character" w:customStyle="1" w:styleId="Indent3legalcomboChar">
    <w:name w:val="Indent3 (legalcombo) Char"/>
    <w:link w:val="Indent3legalcombo"/>
    <w:rsid w:val="000B2D1D"/>
    <w:rPr>
      <w:color w:val="000000"/>
    </w:rPr>
  </w:style>
  <w:style w:type="paragraph" w:customStyle="1" w:styleId="Indent4legalcombo">
    <w:name w:val="Indent4 (legalcombo)"/>
    <w:basedOn w:val="Normal"/>
    <w:link w:val="Indent4legalcomboChar"/>
    <w:rsid w:val="000B2D1D"/>
    <w:pPr>
      <w:spacing w:before="120" w:after="120"/>
      <w:ind w:left="1440"/>
    </w:pPr>
    <w:rPr>
      <w:rFonts w:eastAsia="Times New Roman"/>
      <w:color w:val="000000"/>
    </w:rPr>
  </w:style>
  <w:style w:type="character" w:customStyle="1" w:styleId="Indent4legalcomboChar">
    <w:name w:val="Indent4 (legalcombo) Char"/>
    <w:link w:val="Indent4legalcombo"/>
    <w:rsid w:val="000B2D1D"/>
    <w:rPr>
      <w:color w:val="000000"/>
    </w:rPr>
  </w:style>
  <w:style w:type="paragraph" w:customStyle="1" w:styleId="Indent5legalcombo">
    <w:name w:val="Indent5 (legalcombo)"/>
    <w:basedOn w:val="Normal"/>
    <w:link w:val="Indent5legalcomboChar"/>
    <w:rsid w:val="000B2D1D"/>
    <w:pPr>
      <w:spacing w:before="120" w:after="120"/>
      <w:ind w:left="2160"/>
    </w:pPr>
    <w:rPr>
      <w:rFonts w:eastAsia="Times New Roman"/>
      <w:color w:val="000000"/>
    </w:rPr>
  </w:style>
  <w:style w:type="character" w:customStyle="1" w:styleId="Indent5legalcomboChar">
    <w:name w:val="Indent5 (legalcombo) Char"/>
    <w:link w:val="Indent5legalcombo"/>
    <w:rsid w:val="000B2D1D"/>
    <w:rPr>
      <w:color w:val="000000"/>
    </w:rPr>
  </w:style>
  <w:style w:type="paragraph" w:customStyle="1" w:styleId="Indent6legalcombo">
    <w:name w:val="Indent6 (legalcombo)"/>
    <w:basedOn w:val="Normal"/>
    <w:link w:val="Indent6legalcomboChar"/>
    <w:rsid w:val="000B2D1D"/>
    <w:pPr>
      <w:spacing w:before="120" w:after="120"/>
      <w:ind w:left="2880"/>
    </w:pPr>
    <w:rPr>
      <w:rFonts w:eastAsia="Times New Roman"/>
      <w:color w:val="000000"/>
    </w:rPr>
  </w:style>
  <w:style w:type="character" w:customStyle="1" w:styleId="Indent6legalcomboChar">
    <w:name w:val="Indent6 (legalcombo) Char"/>
    <w:link w:val="Indent6legalcombo"/>
    <w:rsid w:val="000B2D1D"/>
    <w:rPr>
      <w:color w:val="000000"/>
    </w:rPr>
  </w:style>
  <w:style w:type="paragraph" w:customStyle="1" w:styleId="Indent7legalcombo">
    <w:name w:val="Indent7 (legalcombo)"/>
    <w:basedOn w:val="Normal"/>
    <w:link w:val="Indent7legalcomboChar"/>
    <w:rsid w:val="000B2D1D"/>
    <w:pPr>
      <w:spacing w:before="120" w:after="120"/>
      <w:ind w:left="3600"/>
    </w:pPr>
    <w:rPr>
      <w:rFonts w:eastAsia="Times New Roman"/>
      <w:color w:val="000000"/>
    </w:rPr>
  </w:style>
  <w:style w:type="character" w:customStyle="1" w:styleId="Indent7legalcomboChar">
    <w:name w:val="Indent7 (legalcombo) Char"/>
    <w:link w:val="Indent7legalcombo"/>
    <w:rsid w:val="000B2D1D"/>
    <w:rPr>
      <w:color w:val="000000"/>
    </w:rPr>
  </w:style>
  <w:style w:type="paragraph" w:customStyle="1" w:styleId="Indent8legalcombo">
    <w:name w:val="Indent8 (legalcombo)"/>
    <w:basedOn w:val="Normal"/>
    <w:link w:val="Indent8legalcomboChar"/>
    <w:rsid w:val="000B2D1D"/>
    <w:pPr>
      <w:spacing w:before="120" w:after="120"/>
      <w:ind w:left="1440"/>
    </w:pPr>
    <w:rPr>
      <w:rFonts w:eastAsia="Times New Roman"/>
      <w:color w:val="000000"/>
    </w:rPr>
  </w:style>
  <w:style w:type="character" w:customStyle="1" w:styleId="Indent8legalcomboChar">
    <w:name w:val="Indent8 (legalcombo) Char"/>
    <w:link w:val="Indent8legalcombo"/>
    <w:rsid w:val="000B2D1D"/>
    <w:rPr>
      <w:color w:val="000000"/>
    </w:rPr>
  </w:style>
  <w:style w:type="paragraph" w:customStyle="1" w:styleId="Indent9legalcombo">
    <w:name w:val="Indent9 (legalcombo)"/>
    <w:basedOn w:val="Normal"/>
    <w:link w:val="Indent9legalcomboChar"/>
    <w:rsid w:val="000B2D1D"/>
    <w:pPr>
      <w:spacing w:before="120" w:after="120"/>
      <w:ind w:left="1800"/>
    </w:pPr>
    <w:rPr>
      <w:rFonts w:eastAsia="Times New Roman"/>
      <w:color w:val="000000"/>
    </w:rPr>
  </w:style>
  <w:style w:type="character" w:customStyle="1" w:styleId="Indent9legalcomboChar">
    <w:name w:val="Indent9 (legalcombo) Char"/>
    <w:link w:val="Indent9legalcombo"/>
    <w:rsid w:val="000B2D1D"/>
    <w:rPr>
      <w:color w:val="000000"/>
    </w:rPr>
  </w:style>
  <w:style w:type="paragraph" w:styleId="Bibliography">
    <w:name w:val="Bibliography"/>
    <w:basedOn w:val="Normal"/>
    <w:next w:val="Normal"/>
    <w:uiPriority w:val="37"/>
    <w:semiHidden/>
    <w:rsid w:val="000B2D1D"/>
  </w:style>
  <w:style w:type="paragraph" w:styleId="BlockText">
    <w:name w:val="Block Text"/>
    <w:basedOn w:val="Normal"/>
    <w:uiPriority w:val="99"/>
    <w:semiHidden/>
    <w:rsid w:val="000B2D1D"/>
    <w:pPr>
      <w:pBdr>
        <w:top w:val="single" w:sz="6" w:space="0" w:color="4F81BD"/>
        <w:left w:val="single" w:sz="6" w:space="0" w:color="4F81BD"/>
        <w:bottom w:val="single" w:sz="6" w:space="0" w:color="4F81BD"/>
        <w:right w:val="single" w:sz="6" w:space="0" w:color="4F81BD"/>
      </w:pBdr>
      <w:ind w:left="1152" w:right="1152"/>
    </w:pPr>
    <w:rPr>
      <w:i/>
      <w:iCs/>
      <w:color w:val="4F81BD"/>
    </w:rPr>
  </w:style>
  <w:style w:type="paragraph" w:styleId="BodyText">
    <w:name w:val="Body Text"/>
    <w:basedOn w:val="Normal"/>
    <w:link w:val="BodyTextChar"/>
    <w:uiPriority w:val="99"/>
    <w:semiHidden/>
    <w:rsid w:val="000B2D1D"/>
    <w:pPr>
      <w:spacing w:after="120"/>
    </w:pPr>
  </w:style>
  <w:style w:type="character" w:customStyle="1" w:styleId="BodyTextChar">
    <w:name w:val="Body Text Char"/>
    <w:basedOn w:val="DefaultParagraphFont"/>
    <w:link w:val="BodyText"/>
    <w:uiPriority w:val="99"/>
    <w:semiHidden/>
    <w:rsid w:val="000B2D1D"/>
  </w:style>
  <w:style w:type="paragraph" w:styleId="BodyText2">
    <w:name w:val="Body Text 2"/>
    <w:basedOn w:val="Normal"/>
    <w:link w:val="BodyText2Char"/>
    <w:uiPriority w:val="99"/>
    <w:semiHidden/>
    <w:rsid w:val="000B2D1D"/>
    <w:pPr>
      <w:spacing w:after="120" w:line="480" w:lineRule="auto"/>
    </w:pPr>
  </w:style>
  <w:style w:type="character" w:customStyle="1" w:styleId="BodyText2Char">
    <w:name w:val="Body Text 2 Char"/>
    <w:basedOn w:val="DefaultParagraphFont"/>
    <w:link w:val="BodyText2"/>
    <w:uiPriority w:val="99"/>
    <w:semiHidden/>
    <w:rsid w:val="000B2D1D"/>
  </w:style>
  <w:style w:type="paragraph" w:styleId="BodyText3">
    <w:name w:val="Body Text 3"/>
    <w:basedOn w:val="Normal"/>
    <w:link w:val="BodyText3Char"/>
    <w:uiPriority w:val="99"/>
    <w:semiHidden/>
    <w:rsid w:val="000B2D1D"/>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0B2D1D"/>
    <w:rPr>
      <w:sz w:val="16"/>
      <w:szCs w:val="16"/>
    </w:rPr>
  </w:style>
  <w:style w:type="paragraph" w:styleId="BodyTextFirstIndent">
    <w:name w:val="Body Text First Indent"/>
    <w:basedOn w:val="BodyText"/>
    <w:link w:val="BodyTextFirstIndentChar"/>
    <w:uiPriority w:val="99"/>
    <w:semiHidden/>
    <w:rsid w:val="000B2D1D"/>
    <w:pPr>
      <w:spacing w:after="0"/>
      <w:ind w:firstLine="360"/>
    </w:pPr>
  </w:style>
  <w:style w:type="character" w:customStyle="1" w:styleId="BodyTextFirstIndentChar">
    <w:name w:val="Body Text First Indent Char"/>
    <w:basedOn w:val="BodyTextChar"/>
    <w:link w:val="BodyTextFirstIndent"/>
    <w:uiPriority w:val="99"/>
    <w:semiHidden/>
    <w:rsid w:val="000B2D1D"/>
  </w:style>
  <w:style w:type="paragraph" w:styleId="BodyTextIndent">
    <w:name w:val="Body Text Indent"/>
    <w:basedOn w:val="Normal"/>
    <w:link w:val="BodyTextIndentChar"/>
    <w:uiPriority w:val="99"/>
    <w:semiHidden/>
    <w:rsid w:val="000B2D1D"/>
    <w:pPr>
      <w:spacing w:after="120"/>
      <w:ind w:left="360"/>
    </w:pPr>
  </w:style>
  <w:style w:type="character" w:customStyle="1" w:styleId="BodyTextIndentChar">
    <w:name w:val="Body Text Indent Char"/>
    <w:basedOn w:val="DefaultParagraphFont"/>
    <w:link w:val="BodyTextIndent"/>
    <w:uiPriority w:val="99"/>
    <w:semiHidden/>
    <w:rsid w:val="000B2D1D"/>
  </w:style>
  <w:style w:type="paragraph" w:styleId="BodyTextFirstIndent2">
    <w:name w:val="Body Text First Indent 2"/>
    <w:basedOn w:val="BodyTextIndent"/>
    <w:link w:val="BodyTextFirstIndent2Char"/>
    <w:uiPriority w:val="99"/>
    <w:semiHidden/>
    <w:rsid w:val="000B2D1D"/>
    <w:pPr>
      <w:spacing w:after="0"/>
      <w:ind w:firstLine="360"/>
    </w:pPr>
  </w:style>
  <w:style w:type="character" w:customStyle="1" w:styleId="BodyTextFirstIndent2Char">
    <w:name w:val="Body Text First Indent 2 Char"/>
    <w:basedOn w:val="BodyTextIndentChar"/>
    <w:link w:val="BodyTextFirstIndent2"/>
    <w:uiPriority w:val="99"/>
    <w:semiHidden/>
    <w:rsid w:val="000B2D1D"/>
  </w:style>
  <w:style w:type="paragraph" w:styleId="BodyTextIndent2">
    <w:name w:val="Body Text Indent 2"/>
    <w:basedOn w:val="Normal"/>
    <w:link w:val="BodyTextIndent2Char"/>
    <w:uiPriority w:val="99"/>
    <w:semiHidden/>
    <w:rsid w:val="000B2D1D"/>
    <w:pPr>
      <w:spacing w:after="120" w:line="480" w:lineRule="auto"/>
      <w:ind w:left="360"/>
    </w:pPr>
  </w:style>
  <w:style w:type="character" w:customStyle="1" w:styleId="BodyTextIndent2Char">
    <w:name w:val="Body Text Indent 2 Char"/>
    <w:basedOn w:val="DefaultParagraphFont"/>
    <w:link w:val="BodyTextIndent2"/>
    <w:uiPriority w:val="99"/>
    <w:semiHidden/>
    <w:rsid w:val="000B2D1D"/>
  </w:style>
  <w:style w:type="paragraph" w:styleId="BodyTextIndent3">
    <w:name w:val="Body Text Indent 3"/>
    <w:basedOn w:val="Normal"/>
    <w:link w:val="BodyTextIndent3Char"/>
    <w:uiPriority w:val="99"/>
    <w:semiHidden/>
    <w:rsid w:val="000B2D1D"/>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0B2D1D"/>
    <w:rPr>
      <w:sz w:val="16"/>
      <w:szCs w:val="16"/>
    </w:rPr>
  </w:style>
  <w:style w:type="paragraph" w:styleId="Caption">
    <w:name w:val="caption"/>
    <w:basedOn w:val="Normal"/>
    <w:next w:val="Normal"/>
    <w:uiPriority w:val="35"/>
    <w:semiHidden/>
    <w:qFormat/>
    <w:rsid w:val="000B2D1D"/>
    <w:pPr>
      <w:spacing w:after="120"/>
    </w:pPr>
    <w:rPr>
      <w:b/>
      <w:bCs/>
      <w:color w:val="4F81BD"/>
      <w:sz w:val="18"/>
      <w:szCs w:val="18"/>
    </w:rPr>
  </w:style>
  <w:style w:type="paragraph" w:styleId="Closing">
    <w:name w:val="Closing"/>
    <w:basedOn w:val="Normal"/>
    <w:link w:val="ClosingChar"/>
    <w:uiPriority w:val="99"/>
    <w:semiHidden/>
    <w:rsid w:val="000B2D1D"/>
    <w:pPr>
      <w:ind w:left="4320"/>
    </w:pPr>
  </w:style>
  <w:style w:type="character" w:customStyle="1" w:styleId="ClosingChar">
    <w:name w:val="Closing Char"/>
    <w:basedOn w:val="DefaultParagraphFont"/>
    <w:link w:val="Closing"/>
    <w:uiPriority w:val="99"/>
    <w:semiHidden/>
    <w:rsid w:val="000B2D1D"/>
  </w:style>
  <w:style w:type="paragraph" w:styleId="CommentText">
    <w:name w:val="annotation text"/>
    <w:basedOn w:val="Normal"/>
    <w:link w:val="CommentTextChar"/>
    <w:uiPriority w:val="99"/>
    <w:semiHidden/>
    <w:rsid w:val="000B2D1D"/>
    <w:rPr>
      <w:rFonts w:eastAsia="Times New Roman"/>
      <w:sz w:val="20"/>
      <w:szCs w:val="20"/>
    </w:rPr>
  </w:style>
  <w:style w:type="character" w:customStyle="1" w:styleId="CommentTextChar">
    <w:name w:val="Comment Text Char"/>
    <w:basedOn w:val="DefaultParagraphFont"/>
    <w:link w:val="CommentText"/>
    <w:uiPriority w:val="99"/>
    <w:semiHidden/>
    <w:rsid w:val="000B2D1D"/>
    <w:rPr>
      <w:sz w:val="20"/>
      <w:szCs w:val="20"/>
    </w:rPr>
  </w:style>
  <w:style w:type="paragraph" w:styleId="CommentSubject">
    <w:name w:val="annotation subject"/>
    <w:basedOn w:val="CommentText"/>
    <w:next w:val="CommentText"/>
    <w:link w:val="CommentSubjectChar"/>
    <w:uiPriority w:val="99"/>
    <w:semiHidden/>
    <w:rsid w:val="000B2D1D"/>
    <w:rPr>
      <w:b/>
      <w:bCs/>
    </w:rPr>
  </w:style>
  <w:style w:type="character" w:customStyle="1" w:styleId="CommentSubjectChar">
    <w:name w:val="Comment Subject Char"/>
    <w:basedOn w:val="CommentTextChar"/>
    <w:link w:val="CommentSubject"/>
    <w:uiPriority w:val="99"/>
    <w:semiHidden/>
    <w:rsid w:val="000B2D1D"/>
    <w:rPr>
      <w:b/>
      <w:bCs/>
      <w:sz w:val="20"/>
      <w:szCs w:val="20"/>
    </w:rPr>
  </w:style>
  <w:style w:type="paragraph" w:styleId="Date">
    <w:name w:val="Date"/>
    <w:basedOn w:val="Normal"/>
    <w:next w:val="Normal"/>
    <w:link w:val="DateChar"/>
    <w:uiPriority w:val="99"/>
    <w:semiHidden/>
    <w:rsid w:val="000B2D1D"/>
  </w:style>
  <w:style w:type="character" w:customStyle="1" w:styleId="DateChar">
    <w:name w:val="Date Char"/>
    <w:basedOn w:val="DefaultParagraphFont"/>
    <w:link w:val="Date"/>
    <w:uiPriority w:val="99"/>
    <w:semiHidden/>
    <w:rsid w:val="000B2D1D"/>
  </w:style>
  <w:style w:type="paragraph" w:styleId="DocumentMap">
    <w:name w:val="Document Map"/>
    <w:basedOn w:val="Normal"/>
    <w:link w:val="DocumentMapChar"/>
    <w:uiPriority w:val="99"/>
    <w:semiHidden/>
    <w:rsid w:val="000B2D1D"/>
    <w:rPr>
      <w:rFonts w:ascii="Tahoma" w:hAnsi="Tahoma" w:cs="Tahoma"/>
      <w:sz w:val="16"/>
      <w:szCs w:val="16"/>
    </w:rPr>
  </w:style>
  <w:style w:type="character" w:customStyle="1" w:styleId="DocumentMapChar">
    <w:name w:val="Document Map Char"/>
    <w:basedOn w:val="DefaultParagraphFont"/>
    <w:link w:val="DocumentMap"/>
    <w:uiPriority w:val="99"/>
    <w:semiHidden/>
    <w:rsid w:val="000B2D1D"/>
    <w:rPr>
      <w:sz w:val="16"/>
      <w:szCs w:val="16"/>
    </w:rPr>
  </w:style>
  <w:style w:type="paragraph" w:styleId="E-mailSignature">
    <w:name w:val="E-mail Signature"/>
    <w:basedOn w:val="Normal"/>
    <w:link w:val="E-mailSignatureChar"/>
    <w:uiPriority w:val="99"/>
    <w:semiHidden/>
    <w:rsid w:val="000B2D1D"/>
  </w:style>
  <w:style w:type="character" w:customStyle="1" w:styleId="E-mailSignatureChar">
    <w:name w:val="E-mail Signature Char"/>
    <w:basedOn w:val="DefaultParagraphFont"/>
    <w:link w:val="E-mailSignature"/>
    <w:uiPriority w:val="99"/>
    <w:semiHidden/>
    <w:rsid w:val="000B2D1D"/>
  </w:style>
  <w:style w:type="paragraph" w:styleId="EnvelopeAddress">
    <w:name w:val="envelope address"/>
    <w:basedOn w:val="Normal"/>
    <w:uiPriority w:val="99"/>
    <w:semiHidden/>
    <w:rsid w:val="000B2D1D"/>
    <w:pPr>
      <w:ind w:left="2880"/>
    </w:pPr>
    <w:rPr>
      <w:sz w:val="24"/>
      <w:szCs w:val="24"/>
    </w:rPr>
  </w:style>
  <w:style w:type="paragraph" w:styleId="EnvelopeReturn">
    <w:name w:val="envelope return"/>
    <w:basedOn w:val="Normal"/>
    <w:uiPriority w:val="99"/>
    <w:semiHidden/>
    <w:rsid w:val="000B2D1D"/>
    <w:rPr>
      <w:sz w:val="20"/>
      <w:szCs w:val="20"/>
    </w:rPr>
  </w:style>
  <w:style w:type="paragraph" w:styleId="HTMLAddress">
    <w:name w:val="HTML Address"/>
    <w:basedOn w:val="Normal"/>
    <w:link w:val="HTMLAddressChar"/>
    <w:uiPriority w:val="99"/>
    <w:semiHidden/>
    <w:rsid w:val="000B2D1D"/>
    <w:rPr>
      <w:rFonts w:eastAsia="Times New Roman"/>
      <w:i/>
      <w:iCs/>
    </w:rPr>
  </w:style>
  <w:style w:type="character" w:customStyle="1" w:styleId="HTMLAddressChar">
    <w:name w:val="HTML Address Char"/>
    <w:basedOn w:val="DefaultParagraphFont"/>
    <w:link w:val="HTMLAddress"/>
    <w:uiPriority w:val="99"/>
    <w:semiHidden/>
    <w:rsid w:val="000B2D1D"/>
    <w:rPr>
      <w:i/>
      <w:iCs/>
    </w:rPr>
  </w:style>
  <w:style w:type="paragraph" w:styleId="HTMLPreformatted">
    <w:name w:val="HTML Preformatted"/>
    <w:basedOn w:val="Normal"/>
    <w:link w:val="HTMLPreformattedChar"/>
    <w:uiPriority w:val="99"/>
    <w:semiHidden/>
    <w:rsid w:val="000B2D1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2D1D"/>
    <w:rPr>
      <w:sz w:val="20"/>
      <w:szCs w:val="20"/>
    </w:rPr>
  </w:style>
  <w:style w:type="paragraph" w:styleId="Index1">
    <w:name w:val="index 1"/>
    <w:basedOn w:val="Normal"/>
    <w:next w:val="Normal"/>
    <w:autoRedefine/>
    <w:uiPriority w:val="99"/>
    <w:semiHidden/>
    <w:rsid w:val="000B2D1D"/>
    <w:pPr>
      <w:ind w:left="220" w:hanging="220"/>
    </w:pPr>
  </w:style>
  <w:style w:type="paragraph" w:styleId="Index2">
    <w:name w:val="index 2"/>
    <w:basedOn w:val="Normal"/>
    <w:next w:val="Normal"/>
    <w:autoRedefine/>
    <w:uiPriority w:val="99"/>
    <w:rsid w:val="000B2D1D"/>
    <w:pPr>
      <w:ind w:left="440" w:hanging="220"/>
    </w:pPr>
  </w:style>
  <w:style w:type="paragraph" w:styleId="Index3">
    <w:name w:val="index 3"/>
    <w:basedOn w:val="Normal"/>
    <w:next w:val="Normal"/>
    <w:autoRedefine/>
    <w:uiPriority w:val="99"/>
    <w:semiHidden/>
    <w:rsid w:val="000B2D1D"/>
    <w:pPr>
      <w:ind w:left="660" w:hanging="220"/>
    </w:pPr>
  </w:style>
  <w:style w:type="paragraph" w:styleId="Index4">
    <w:name w:val="index 4"/>
    <w:basedOn w:val="Normal"/>
    <w:next w:val="Normal"/>
    <w:autoRedefine/>
    <w:uiPriority w:val="99"/>
    <w:semiHidden/>
    <w:rsid w:val="000B2D1D"/>
    <w:pPr>
      <w:ind w:left="880" w:hanging="220"/>
    </w:pPr>
  </w:style>
  <w:style w:type="paragraph" w:styleId="Index5">
    <w:name w:val="index 5"/>
    <w:basedOn w:val="Normal"/>
    <w:next w:val="Normal"/>
    <w:autoRedefine/>
    <w:uiPriority w:val="99"/>
    <w:semiHidden/>
    <w:rsid w:val="000B2D1D"/>
    <w:pPr>
      <w:ind w:left="1100" w:hanging="220"/>
    </w:pPr>
  </w:style>
  <w:style w:type="paragraph" w:styleId="Index6">
    <w:name w:val="index 6"/>
    <w:basedOn w:val="Normal"/>
    <w:next w:val="Normal"/>
    <w:autoRedefine/>
    <w:uiPriority w:val="99"/>
    <w:semiHidden/>
    <w:rsid w:val="000B2D1D"/>
    <w:pPr>
      <w:ind w:left="1320" w:hanging="220"/>
    </w:pPr>
  </w:style>
  <w:style w:type="paragraph" w:styleId="Index7">
    <w:name w:val="index 7"/>
    <w:basedOn w:val="Normal"/>
    <w:next w:val="Normal"/>
    <w:autoRedefine/>
    <w:uiPriority w:val="99"/>
    <w:semiHidden/>
    <w:rsid w:val="000B2D1D"/>
    <w:pPr>
      <w:ind w:left="1540" w:hanging="220"/>
    </w:pPr>
  </w:style>
  <w:style w:type="paragraph" w:styleId="Index8">
    <w:name w:val="index 8"/>
    <w:basedOn w:val="Normal"/>
    <w:next w:val="Normal"/>
    <w:autoRedefine/>
    <w:uiPriority w:val="99"/>
    <w:semiHidden/>
    <w:rsid w:val="000B2D1D"/>
    <w:pPr>
      <w:ind w:left="1760" w:hanging="220"/>
    </w:pPr>
  </w:style>
  <w:style w:type="paragraph" w:styleId="Index9">
    <w:name w:val="index 9"/>
    <w:basedOn w:val="Normal"/>
    <w:next w:val="Normal"/>
    <w:autoRedefine/>
    <w:uiPriority w:val="99"/>
    <w:semiHidden/>
    <w:rsid w:val="000B2D1D"/>
    <w:pPr>
      <w:ind w:left="1980" w:hanging="220"/>
    </w:pPr>
  </w:style>
  <w:style w:type="paragraph" w:styleId="IndexHeading">
    <w:name w:val="index heading"/>
    <w:basedOn w:val="Normal"/>
    <w:next w:val="Index1"/>
    <w:uiPriority w:val="99"/>
    <w:semiHidden/>
    <w:rsid w:val="000B2D1D"/>
    <w:rPr>
      <w:b/>
      <w:bCs/>
    </w:rPr>
  </w:style>
  <w:style w:type="paragraph" w:styleId="List">
    <w:name w:val="List"/>
    <w:basedOn w:val="Normal"/>
    <w:uiPriority w:val="99"/>
    <w:semiHidden/>
    <w:rsid w:val="000B2D1D"/>
    <w:pPr>
      <w:ind w:left="360" w:hanging="360"/>
    </w:pPr>
  </w:style>
  <w:style w:type="paragraph" w:styleId="List2">
    <w:name w:val="List 2"/>
    <w:basedOn w:val="Normal"/>
    <w:uiPriority w:val="99"/>
    <w:semiHidden/>
    <w:rsid w:val="000B2D1D"/>
    <w:pPr>
      <w:ind w:left="720" w:hanging="360"/>
    </w:pPr>
  </w:style>
  <w:style w:type="paragraph" w:styleId="List3">
    <w:name w:val="List 3"/>
    <w:basedOn w:val="Normal"/>
    <w:uiPriority w:val="99"/>
    <w:semiHidden/>
    <w:rsid w:val="000B2D1D"/>
    <w:pPr>
      <w:ind w:left="1080" w:hanging="360"/>
    </w:pPr>
  </w:style>
  <w:style w:type="paragraph" w:styleId="List4">
    <w:name w:val="List 4"/>
    <w:basedOn w:val="Normal"/>
    <w:uiPriority w:val="99"/>
    <w:semiHidden/>
    <w:rsid w:val="000B2D1D"/>
    <w:pPr>
      <w:ind w:left="1440" w:hanging="360"/>
    </w:pPr>
  </w:style>
  <w:style w:type="paragraph" w:styleId="List5">
    <w:name w:val="List 5"/>
    <w:basedOn w:val="Normal"/>
    <w:uiPriority w:val="99"/>
    <w:semiHidden/>
    <w:rsid w:val="000B2D1D"/>
    <w:pPr>
      <w:ind w:left="1800" w:hanging="360"/>
    </w:pPr>
  </w:style>
  <w:style w:type="paragraph" w:styleId="ListBullet">
    <w:name w:val="List Bullet"/>
    <w:basedOn w:val="Normal"/>
    <w:uiPriority w:val="99"/>
    <w:semiHidden/>
    <w:rsid w:val="000B2D1D"/>
    <w:pPr>
      <w:numPr>
        <w:numId w:val="16"/>
      </w:numPr>
    </w:pPr>
  </w:style>
  <w:style w:type="paragraph" w:styleId="ListBullet2">
    <w:name w:val="List Bullet 2"/>
    <w:basedOn w:val="Normal"/>
    <w:uiPriority w:val="99"/>
    <w:semiHidden/>
    <w:rsid w:val="000B2D1D"/>
    <w:pPr>
      <w:numPr>
        <w:numId w:val="17"/>
      </w:numPr>
    </w:pPr>
  </w:style>
  <w:style w:type="paragraph" w:styleId="ListBullet3">
    <w:name w:val="List Bullet 3"/>
    <w:basedOn w:val="Normal"/>
    <w:uiPriority w:val="99"/>
    <w:semiHidden/>
    <w:rsid w:val="000B2D1D"/>
    <w:pPr>
      <w:numPr>
        <w:numId w:val="18"/>
      </w:numPr>
    </w:pPr>
  </w:style>
  <w:style w:type="paragraph" w:styleId="ListBullet4">
    <w:name w:val="List Bullet 4"/>
    <w:basedOn w:val="Normal"/>
    <w:uiPriority w:val="99"/>
    <w:semiHidden/>
    <w:rsid w:val="000B2D1D"/>
    <w:pPr>
      <w:numPr>
        <w:numId w:val="19"/>
      </w:numPr>
    </w:pPr>
  </w:style>
  <w:style w:type="paragraph" w:styleId="ListBullet5">
    <w:name w:val="List Bullet 5"/>
    <w:basedOn w:val="Normal"/>
    <w:uiPriority w:val="99"/>
    <w:semiHidden/>
    <w:rsid w:val="000B2D1D"/>
    <w:pPr>
      <w:numPr>
        <w:numId w:val="20"/>
      </w:numPr>
    </w:pPr>
  </w:style>
  <w:style w:type="paragraph" w:styleId="ListContinue">
    <w:name w:val="List Continue"/>
    <w:basedOn w:val="Normal"/>
    <w:uiPriority w:val="99"/>
    <w:semiHidden/>
    <w:rsid w:val="000B2D1D"/>
    <w:pPr>
      <w:spacing w:after="120"/>
      <w:ind w:left="360"/>
    </w:pPr>
  </w:style>
  <w:style w:type="paragraph" w:styleId="ListContinue2">
    <w:name w:val="List Continue 2"/>
    <w:basedOn w:val="Normal"/>
    <w:uiPriority w:val="99"/>
    <w:semiHidden/>
    <w:rsid w:val="000B2D1D"/>
    <w:pPr>
      <w:spacing w:after="120"/>
      <w:ind w:left="720"/>
    </w:pPr>
  </w:style>
  <w:style w:type="paragraph" w:styleId="ListContinue3">
    <w:name w:val="List Continue 3"/>
    <w:basedOn w:val="Normal"/>
    <w:uiPriority w:val="99"/>
    <w:semiHidden/>
    <w:rsid w:val="000B2D1D"/>
    <w:pPr>
      <w:spacing w:after="120"/>
      <w:ind w:left="1080"/>
    </w:pPr>
  </w:style>
  <w:style w:type="paragraph" w:styleId="ListContinue4">
    <w:name w:val="List Continue 4"/>
    <w:basedOn w:val="Normal"/>
    <w:uiPriority w:val="99"/>
    <w:semiHidden/>
    <w:rsid w:val="000B2D1D"/>
    <w:pPr>
      <w:spacing w:after="120"/>
      <w:ind w:left="1440"/>
    </w:pPr>
  </w:style>
  <w:style w:type="paragraph" w:styleId="ListContinue5">
    <w:name w:val="List Continue 5"/>
    <w:basedOn w:val="Normal"/>
    <w:uiPriority w:val="99"/>
    <w:semiHidden/>
    <w:rsid w:val="000B2D1D"/>
    <w:pPr>
      <w:spacing w:after="120"/>
      <w:ind w:left="1800"/>
    </w:pPr>
  </w:style>
  <w:style w:type="paragraph" w:styleId="ListNumber">
    <w:name w:val="List Number"/>
    <w:basedOn w:val="Normal"/>
    <w:uiPriority w:val="99"/>
    <w:semiHidden/>
    <w:rsid w:val="000B2D1D"/>
    <w:pPr>
      <w:numPr>
        <w:numId w:val="21"/>
      </w:numPr>
      <w:tabs>
        <w:tab w:val="left" w:pos="720"/>
      </w:tabs>
    </w:pPr>
  </w:style>
  <w:style w:type="paragraph" w:styleId="ListNumber2">
    <w:name w:val="List Number 2"/>
    <w:basedOn w:val="Normal"/>
    <w:uiPriority w:val="99"/>
    <w:semiHidden/>
    <w:rsid w:val="000B2D1D"/>
    <w:pPr>
      <w:numPr>
        <w:numId w:val="22"/>
      </w:numPr>
      <w:tabs>
        <w:tab w:val="left" w:pos="1440"/>
      </w:tabs>
    </w:pPr>
  </w:style>
  <w:style w:type="paragraph" w:styleId="ListNumber3">
    <w:name w:val="List Number 3"/>
    <w:basedOn w:val="Normal"/>
    <w:uiPriority w:val="99"/>
    <w:semiHidden/>
    <w:rsid w:val="000B2D1D"/>
    <w:pPr>
      <w:numPr>
        <w:numId w:val="23"/>
      </w:numPr>
    </w:pPr>
  </w:style>
  <w:style w:type="paragraph" w:styleId="ListNumber4">
    <w:name w:val="List Number 4"/>
    <w:basedOn w:val="Normal"/>
    <w:uiPriority w:val="99"/>
    <w:semiHidden/>
    <w:rsid w:val="000B2D1D"/>
    <w:pPr>
      <w:numPr>
        <w:numId w:val="24"/>
      </w:numPr>
      <w:tabs>
        <w:tab w:val="left" w:pos="720"/>
      </w:tabs>
    </w:pPr>
  </w:style>
  <w:style w:type="paragraph" w:styleId="ListNumber5">
    <w:name w:val="List Number 5"/>
    <w:basedOn w:val="Normal"/>
    <w:uiPriority w:val="99"/>
    <w:semiHidden/>
    <w:rsid w:val="000B2D1D"/>
    <w:pPr>
      <w:numPr>
        <w:numId w:val="25"/>
      </w:numPr>
      <w:tabs>
        <w:tab w:val="left" w:pos="720"/>
      </w:tabs>
    </w:pPr>
  </w:style>
  <w:style w:type="paragraph" w:styleId="MacroText">
    <w:name w:val="macro"/>
    <w:link w:val="MacroTextChar"/>
    <w:uiPriority w:val="99"/>
    <w:semiHidden/>
    <w:rsid w:val="000B2D1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0B2D1D"/>
    <w:rPr>
      <w:sz w:val="20"/>
      <w:szCs w:val="20"/>
    </w:rPr>
  </w:style>
  <w:style w:type="paragraph" w:styleId="MessageHeader">
    <w:name w:val="Message Header"/>
    <w:basedOn w:val="Normal"/>
    <w:link w:val="MessageHeaderChar"/>
    <w:uiPriority w:val="99"/>
    <w:semiHidden/>
    <w:rsid w:val="000B2D1D"/>
    <w:pPr>
      <w:pBdr>
        <w:top w:val="single" w:sz="6" w:space="0" w:color="auto"/>
        <w:left w:val="single" w:sz="6" w:space="0" w:color="auto"/>
        <w:bottom w:val="single" w:sz="6" w:space="0" w:color="auto"/>
        <w:right w:val="single" w:sz="6" w:space="0"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0B2D1D"/>
    <w:rPr>
      <w:rFonts w:eastAsia="Times New Roman"/>
    </w:rPr>
  </w:style>
  <w:style w:type="paragraph" w:styleId="NormalWeb">
    <w:name w:val="Normal (Web)"/>
    <w:basedOn w:val="Normal"/>
    <w:uiPriority w:val="99"/>
    <w:semiHidden/>
    <w:rsid w:val="000B2D1D"/>
    <w:rPr>
      <w:rFonts w:eastAsia="Times New Roman"/>
      <w:sz w:val="24"/>
      <w:szCs w:val="24"/>
    </w:rPr>
  </w:style>
  <w:style w:type="paragraph" w:styleId="NormalIndent">
    <w:name w:val="Normal Indent"/>
    <w:basedOn w:val="Normal"/>
    <w:uiPriority w:val="99"/>
    <w:semiHidden/>
    <w:rsid w:val="000B2D1D"/>
    <w:pPr>
      <w:ind w:left="720"/>
    </w:pPr>
  </w:style>
  <w:style w:type="paragraph" w:styleId="NoteHeading">
    <w:name w:val="Note Heading"/>
    <w:basedOn w:val="Normal"/>
    <w:next w:val="Normal"/>
    <w:link w:val="NoteHeadingChar"/>
    <w:uiPriority w:val="99"/>
    <w:semiHidden/>
    <w:rsid w:val="000B2D1D"/>
  </w:style>
  <w:style w:type="character" w:customStyle="1" w:styleId="NoteHeadingChar">
    <w:name w:val="Note Heading Char"/>
    <w:basedOn w:val="DefaultParagraphFont"/>
    <w:link w:val="NoteHeading"/>
    <w:uiPriority w:val="99"/>
    <w:semiHidden/>
    <w:rsid w:val="000B2D1D"/>
  </w:style>
  <w:style w:type="paragraph" w:styleId="PlainText">
    <w:name w:val="Plain Text"/>
    <w:basedOn w:val="Normal"/>
    <w:link w:val="PlainTextChar"/>
    <w:uiPriority w:val="99"/>
    <w:semiHidden/>
    <w:rsid w:val="000B2D1D"/>
    <w:rPr>
      <w:rFonts w:ascii="Consolas" w:hAnsi="Consolas" w:cs="Consolas"/>
      <w:sz w:val="21"/>
      <w:szCs w:val="21"/>
    </w:rPr>
  </w:style>
  <w:style w:type="character" w:customStyle="1" w:styleId="PlainTextChar">
    <w:name w:val="Plain Text Char"/>
    <w:basedOn w:val="DefaultParagraphFont"/>
    <w:link w:val="PlainText"/>
    <w:uiPriority w:val="99"/>
    <w:semiHidden/>
    <w:rsid w:val="000B2D1D"/>
    <w:rPr>
      <w:sz w:val="21"/>
      <w:szCs w:val="21"/>
    </w:rPr>
  </w:style>
  <w:style w:type="paragraph" w:styleId="Salutation">
    <w:name w:val="Salutation"/>
    <w:basedOn w:val="Normal"/>
    <w:next w:val="Normal"/>
    <w:link w:val="SalutationChar"/>
    <w:uiPriority w:val="99"/>
    <w:semiHidden/>
    <w:rsid w:val="000B2D1D"/>
  </w:style>
  <w:style w:type="character" w:customStyle="1" w:styleId="SalutationChar">
    <w:name w:val="Salutation Char"/>
    <w:basedOn w:val="DefaultParagraphFont"/>
    <w:link w:val="Salutation"/>
    <w:uiPriority w:val="99"/>
    <w:semiHidden/>
    <w:rsid w:val="000B2D1D"/>
  </w:style>
  <w:style w:type="paragraph" w:styleId="Signature">
    <w:name w:val="Signature"/>
    <w:basedOn w:val="Normal"/>
    <w:link w:val="SignatureChar"/>
    <w:uiPriority w:val="99"/>
    <w:semiHidden/>
    <w:rsid w:val="000B2D1D"/>
    <w:pPr>
      <w:ind w:left="4320"/>
    </w:pPr>
  </w:style>
  <w:style w:type="character" w:customStyle="1" w:styleId="SignatureChar">
    <w:name w:val="Signature Char"/>
    <w:basedOn w:val="DefaultParagraphFont"/>
    <w:link w:val="Signature"/>
    <w:uiPriority w:val="99"/>
    <w:semiHidden/>
    <w:rsid w:val="000B2D1D"/>
  </w:style>
  <w:style w:type="paragraph" w:styleId="TableofAuthorities">
    <w:name w:val="table of authorities"/>
    <w:basedOn w:val="Normal"/>
    <w:next w:val="Normal"/>
    <w:uiPriority w:val="99"/>
    <w:semiHidden/>
    <w:rsid w:val="000B2D1D"/>
    <w:pPr>
      <w:ind w:left="220" w:hanging="220"/>
    </w:pPr>
  </w:style>
  <w:style w:type="paragraph" w:styleId="TableofFigures">
    <w:name w:val="table of figures"/>
    <w:basedOn w:val="Normal"/>
    <w:next w:val="Normal"/>
    <w:uiPriority w:val="99"/>
    <w:semiHidden/>
    <w:rsid w:val="000B2D1D"/>
  </w:style>
  <w:style w:type="paragraph" w:styleId="TOAHeading">
    <w:name w:val="toa heading"/>
    <w:basedOn w:val="Normal"/>
    <w:next w:val="Normal"/>
    <w:uiPriority w:val="99"/>
    <w:semiHidden/>
    <w:rsid w:val="000B2D1D"/>
    <w:pPr>
      <w:spacing w:before="120"/>
    </w:pPr>
    <w:rPr>
      <w:b/>
      <w:bCs/>
      <w:sz w:val="24"/>
      <w:szCs w:val="24"/>
    </w:rPr>
  </w:style>
  <w:style w:type="paragraph" w:styleId="TOCHeading">
    <w:name w:val="TOC Heading"/>
    <w:basedOn w:val="Heading1"/>
    <w:next w:val="Normal"/>
    <w:uiPriority w:val="39"/>
    <w:semiHidden/>
    <w:qFormat/>
    <w:rsid w:val="000B2D1D"/>
    <w:pPr>
      <w:outlineLvl w:val="9"/>
    </w:pPr>
  </w:style>
  <w:style w:type="character" w:customStyle="1" w:styleId="FooterBChar">
    <w:name w:val="Footer B Char"/>
    <w:link w:val="FooterB"/>
    <w:rsid w:val="000B2D1D"/>
    <w:rPr>
      <w:rFonts w:eastAsia="Times New Roman"/>
    </w:rPr>
  </w:style>
  <w:style w:type="paragraph" w:customStyle="1" w:styleId="LegalComboStyle1">
    <w:name w:val="LegalComboStyle1"/>
    <w:basedOn w:val="Normal"/>
    <w:rsid w:val="000B2D1D"/>
    <w:pPr>
      <w:keepNext/>
      <w:keepLines/>
      <w:numPr>
        <w:numId w:val="28"/>
      </w:numPr>
      <w:tabs>
        <w:tab w:val="left" w:pos="1080"/>
      </w:tabs>
      <w:spacing w:before="240" w:after="120"/>
      <w:outlineLvl w:val="0"/>
    </w:pPr>
    <w:rPr>
      <w:rFonts w:eastAsia="SimSun"/>
      <w:b/>
      <w:bCs/>
      <w:smallCaps/>
    </w:rPr>
  </w:style>
  <w:style w:type="paragraph" w:customStyle="1" w:styleId="LegalComboStyle2">
    <w:name w:val="LegalComboStyle2"/>
    <w:basedOn w:val="Normal"/>
    <w:rsid w:val="000B2D1D"/>
    <w:pPr>
      <w:numPr>
        <w:ilvl w:val="1"/>
        <w:numId w:val="28"/>
      </w:numPr>
      <w:tabs>
        <w:tab w:val="left" w:pos="1080"/>
      </w:tabs>
      <w:spacing w:before="120" w:after="120"/>
      <w:outlineLvl w:val="1"/>
    </w:pPr>
    <w:rPr>
      <w:rFonts w:eastAsia="SimSun"/>
      <w:color w:val="000000"/>
    </w:rPr>
  </w:style>
  <w:style w:type="paragraph" w:customStyle="1" w:styleId="LegalComboStyle3">
    <w:name w:val="LegalComboStyle3"/>
    <w:basedOn w:val="Normal"/>
    <w:rsid w:val="000B2D1D"/>
    <w:pPr>
      <w:numPr>
        <w:ilvl w:val="2"/>
        <w:numId w:val="28"/>
      </w:numPr>
      <w:tabs>
        <w:tab w:val="left" w:pos="1080"/>
      </w:tabs>
      <w:spacing w:before="120" w:after="120"/>
      <w:outlineLvl w:val="2"/>
    </w:pPr>
    <w:rPr>
      <w:rFonts w:eastAsia="SimSun"/>
      <w:color w:val="000000"/>
    </w:rPr>
  </w:style>
  <w:style w:type="paragraph" w:customStyle="1" w:styleId="LegalComboStyle4">
    <w:name w:val="LegalComboStyle4"/>
    <w:basedOn w:val="Normal"/>
    <w:rsid w:val="000B2D1D"/>
    <w:pPr>
      <w:numPr>
        <w:ilvl w:val="3"/>
        <w:numId w:val="28"/>
      </w:numPr>
      <w:tabs>
        <w:tab w:val="left" w:pos="1080"/>
      </w:tabs>
      <w:spacing w:before="120" w:after="120"/>
      <w:outlineLvl w:val="3"/>
    </w:pPr>
    <w:rPr>
      <w:rFonts w:eastAsia="SimSun"/>
      <w:color w:val="000000"/>
    </w:rPr>
  </w:style>
  <w:style w:type="paragraph" w:customStyle="1" w:styleId="LegalComboStyle5">
    <w:name w:val="LegalComboStyle5"/>
    <w:basedOn w:val="Normal"/>
    <w:rsid w:val="000B2D1D"/>
    <w:pPr>
      <w:numPr>
        <w:ilvl w:val="4"/>
        <w:numId w:val="28"/>
      </w:numPr>
      <w:tabs>
        <w:tab w:val="left" w:pos="1080"/>
      </w:tabs>
      <w:spacing w:before="120" w:after="120"/>
      <w:outlineLvl w:val="4"/>
    </w:pPr>
    <w:rPr>
      <w:rFonts w:eastAsia="SimSun"/>
      <w:color w:val="000000"/>
    </w:rPr>
  </w:style>
  <w:style w:type="paragraph" w:customStyle="1" w:styleId="LegalComboStyle6">
    <w:name w:val="LegalComboStyle6"/>
    <w:basedOn w:val="Normal"/>
    <w:rsid w:val="000B2D1D"/>
    <w:pPr>
      <w:numPr>
        <w:ilvl w:val="5"/>
        <w:numId w:val="28"/>
      </w:numPr>
      <w:tabs>
        <w:tab w:val="left" w:pos="1080"/>
      </w:tabs>
      <w:spacing w:before="120" w:after="120"/>
      <w:outlineLvl w:val="5"/>
    </w:pPr>
    <w:rPr>
      <w:rFonts w:eastAsia="SimSun"/>
      <w:color w:val="000000"/>
    </w:rPr>
  </w:style>
  <w:style w:type="paragraph" w:customStyle="1" w:styleId="LegalComboStyle7">
    <w:name w:val="LegalComboStyle7"/>
    <w:basedOn w:val="Normal"/>
    <w:rsid w:val="000B2D1D"/>
    <w:pPr>
      <w:numPr>
        <w:ilvl w:val="6"/>
        <w:numId w:val="28"/>
      </w:numPr>
      <w:tabs>
        <w:tab w:val="left" w:pos="1080"/>
      </w:tabs>
      <w:spacing w:before="120" w:after="120"/>
      <w:outlineLvl w:val="6"/>
    </w:pPr>
    <w:rPr>
      <w:rFonts w:eastAsia="SimSun"/>
      <w:color w:val="000000"/>
    </w:rPr>
  </w:style>
  <w:style w:type="paragraph" w:customStyle="1" w:styleId="LegalComboStyle8">
    <w:name w:val="LegalComboStyle8"/>
    <w:basedOn w:val="Normal"/>
    <w:rsid w:val="000B2D1D"/>
    <w:pPr>
      <w:numPr>
        <w:ilvl w:val="7"/>
        <w:numId w:val="28"/>
      </w:numPr>
      <w:tabs>
        <w:tab w:val="left" w:pos="1080"/>
      </w:tabs>
      <w:spacing w:before="120" w:after="120"/>
      <w:outlineLvl w:val="7"/>
    </w:pPr>
    <w:rPr>
      <w:rFonts w:eastAsia="SimSun"/>
      <w:color w:val="000000"/>
    </w:rPr>
  </w:style>
  <w:style w:type="paragraph" w:customStyle="1" w:styleId="LegalComboStyle9">
    <w:name w:val="LegalComboStyle9"/>
    <w:basedOn w:val="Normal"/>
    <w:rsid w:val="000B2D1D"/>
    <w:pPr>
      <w:numPr>
        <w:ilvl w:val="8"/>
        <w:numId w:val="28"/>
      </w:numPr>
      <w:tabs>
        <w:tab w:val="left" w:pos="1080"/>
      </w:tabs>
      <w:spacing w:before="120" w:after="120"/>
      <w:ind w:hanging="720"/>
      <w:outlineLvl w:val="8"/>
    </w:pPr>
    <w:rPr>
      <w:rFonts w:eastAsia="SimSun"/>
      <w:color w:val="000000"/>
    </w:rPr>
  </w:style>
  <w:style w:type="character" w:styleId="Hyperlink">
    <w:name w:val="Hyperlink"/>
    <w:basedOn w:val="DefaultParagraphFont"/>
    <w:uiPriority w:val="99"/>
    <w:rsid w:val="000B2D1D"/>
    <w:rPr>
      <w:color w:val="0000FF"/>
      <w:u w:val="single"/>
    </w:rPr>
  </w:style>
  <w:style w:type="character" w:customStyle="1" w:styleId="SingleParaFlushChar">
    <w:name w:val="Single Para Flush Char"/>
    <w:aliases w:val="spf Char"/>
    <w:link w:val="SingleParaFlush"/>
    <w:rsid w:val="000B2D1D"/>
  </w:style>
  <w:style w:type="paragraph" w:customStyle="1" w:styleId="LegalFlushStyle1">
    <w:name w:val="LegalFlushStyle1"/>
    <w:basedOn w:val="Normal"/>
    <w:rsid w:val="000B2D1D"/>
    <w:pPr>
      <w:keepNext/>
      <w:keepLines/>
      <w:numPr>
        <w:numId w:val="29"/>
      </w:numPr>
      <w:tabs>
        <w:tab w:val="left" w:pos="1440"/>
      </w:tabs>
      <w:spacing w:before="240" w:after="240"/>
      <w:jc w:val="left"/>
      <w:outlineLvl w:val="0"/>
    </w:pPr>
    <w:rPr>
      <w:rFonts w:ascii="Times New Roman Bold" w:hAnsi="Times New Roman Bold" w:cs="Times New Roman Bold"/>
      <w:b/>
      <w:bCs/>
      <w:caps/>
    </w:rPr>
  </w:style>
  <w:style w:type="paragraph" w:customStyle="1" w:styleId="LegalFlushStyle2">
    <w:name w:val="LegalFlushStyle2"/>
    <w:basedOn w:val="Normal"/>
    <w:rsid w:val="000B2D1D"/>
    <w:pPr>
      <w:numPr>
        <w:ilvl w:val="1"/>
        <w:numId w:val="29"/>
      </w:numPr>
      <w:tabs>
        <w:tab w:val="left" w:pos="1440"/>
      </w:tabs>
      <w:spacing w:before="240" w:after="240"/>
      <w:jc w:val="left"/>
      <w:outlineLvl w:val="1"/>
    </w:pPr>
    <w:rPr>
      <w:rFonts w:ascii="Times New Roman Bold" w:hAnsi="Times New Roman Bold" w:cs="Times New Roman Bold"/>
      <w:b/>
      <w:bCs/>
      <w:color w:val="000000"/>
    </w:rPr>
  </w:style>
  <w:style w:type="paragraph" w:customStyle="1" w:styleId="LegalFlushStyle3">
    <w:name w:val="LegalFlushStyle3"/>
    <w:basedOn w:val="Normal"/>
    <w:rsid w:val="000B2D1D"/>
    <w:pPr>
      <w:numPr>
        <w:ilvl w:val="2"/>
        <w:numId w:val="29"/>
      </w:numPr>
      <w:tabs>
        <w:tab w:val="left" w:pos="1440"/>
      </w:tabs>
      <w:spacing w:before="240" w:after="240"/>
      <w:jc w:val="left"/>
      <w:outlineLvl w:val="2"/>
    </w:pPr>
    <w:rPr>
      <w:rFonts w:eastAsia="SimSun"/>
      <w:color w:val="000000"/>
      <w:sz w:val="24"/>
      <w:szCs w:val="24"/>
    </w:rPr>
  </w:style>
  <w:style w:type="paragraph" w:customStyle="1" w:styleId="LegalFlushStyle4">
    <w:name w:val="LegalFlushStyle4"/>
    <w:basedOn w:val="Normal"/>
    <w:rsid w:val="000B2D1D"/>
    <w:pPr>
      <w:numPr>
        <w:ilvl w:val="3"/>
        <w:numId w:val="29"/>
      </w:numPr>
      <w:tabs>
        <w:tab w:val="left" w:pos="1440"/>
      </w:tabs>
      <w:spacing w:before="240" w:after="240"/>
      <w:jc w:val="left"/>
      <w:outlineLvl w:val="3"/>
    </w:pPr>
    <w:rPr>
      <w:rFonts w:eastAsia="SimSun"/>
      <w:color w:val="000000"/>
      <w:sz w:val="24"/>
      <w:szCs w:val="24"/>
    </w:rPr>
  </w:style>
  <w:style w:type="paragraph" w:customStyle="1" w:styleId="LegalFlushStyle5">
    <w:name w:val="LegalFlushStyle5"/>
    <w:basedOn w:val="Normal"/>
    <w:rsid w:val="000B2D1D"/>
    <w:pPr>
      <w:numPr>
        <w:ilvl w:val="4"/>
        <w:numId w:val="29"/>
      </w:numPr>
      <w:spacing w:after="240"/>
      <w:outlineLvl w:val="4"/>
    </w:pPr>
    <w:rPr>
      <w:rFonts w:eastAsia="SimSun"/>
      <w:color w:val="000000"/>
    </w:rPr>
  </w:style>
  <w:style w:type="paragraph" w:customStyle="1" w:styleId="LegalFlushStyle6">
    <w:name w:val="LegalFlushStyle6"/>
    <w:basedOn w:val="Normal"/>
    <w:rsid w:val="000B2D1D"/>
    <w:pPr>
      <w:numPr>
        <w:ilvl w:val="5"/>
        <w:numId w:val="29"/>
      </w:numPr>
      <w:tabs>
        <w:tab w:val="left" w:pos="1440"/>
      </w:tabs>
      <w:spacing w:after="240"/>
      <w:outlineLvl w:val="5"/>
    </w:pPr>
    <w:rPr>
      <w:rFonts w:eastAsia="SimSun"/>
      <w:color w:val="000000"/>
    </w:rPr>
  </w:style>
  <w:style w:type="paragraph" w:customStyle="1" w:styleId="LegalFlushStyle7">
    <w:name w:val="LegalFlushStyle7"/>
    <w:basedOn w:val="Normal"/>
    <w:rsid w:val="000B2D1D"/>
    <w:pPr>
      <w:numPr>
        <w:ilvl w:val="6"/>
        <w:numId w:val="29"/>
      </w:numPr>
      <w:tabs>
        <w:tab w:val="left" w:pos="1440"/>
      </w:tabs>
      <w:spacing w:after="240"/>
      <w:outlineLvl w:val="6"/>
    </w:pPr>
    <w:rPr>
      <w:rFonts w:eastAsia="SimSun"/>
      <w:color w:val="000000"/>
    </w:rPr>
  </w:style>
  <w:style w:type="paragraph" w:customStyle="1" w:styleId="LegalFlushStyle8">
    <w:name w:val="LegalFlushStyle8"/>
    <w:basedOn w:val="Normal"/>
    <w:rsid w:val="000B2D1D"/>
    <w:pPr>
      <w:numPr>
        <w:ilvl w:val="7"/>
        <w:numId w:val="29"/>
      </w:numPr>
      <w:tabs>
        <w:tab w:val="left" w:pos="1440"/>
      </w:tabs>
      <w:spacing w:after="240"/>
      <w:outlineLvl w:val="7"/>
    </w:pPr>
    <w:rPr>
      <w:rFonts w:eastAsia="SimSun"/>
      <w:color w:val="000000"/>
    </w:rPr>
  </w:style>
  <w:style w:type="character" w:styleId="CommentReference">
    <w:name w:val="annotation reference"/>
    <w:basedOn w:val="DefaultParagraphFont"/>
    <w:uiPriority w:val="99"/>
    <w:semiHidden/>
    <w:rsid w:val="000B2D1D"/>
    <w:rPr>
      <w:sz w:val="16"/>
      <w:szCs w:val="16"/>
    </w:rPr>
  </w:style>
  <w:style w:type="table" w:customStyle="1" w:styleId="BandedTable">
    <w:name w:val="Banded Table"/>
    <w:uiPriority w:val="99"/>
    <w:rsid w:val="000B2D1D"/>
    <w:pPr>
      <w:adjustRightInd w:val="0"/>
      <w:spacing w:after="0" w:line="240" w:lineRule="auto"/>
    </w:pPr>
    <w:rPr>
      <w:rFonts w:cs="Times New Roman"/>
      <w:sz w:val="24"/>
      <w:szCs w:val="24"/>
      <w:lang w:val="en-US" w:eastAsia="zh-CN"/>
    </w:rPr>
    <w:tblPr>
      <w:tblStyleRowBandSize w:val="1"/>
      <w:tblStyleColBandSize w:val="1"/>
      <w:tblInd w:w="0" w:type="dxa"/>
      <w:tblBorders>
        <w:top w:val="single" w:sz="4" w:space="0" w:color="auto"/>
        <w:left w:val="single" w:sz="4" w:space="0" w:color="auto"/>
        <w:bottom w:val="single" w:sz="4" w:space="0" w:color="auto"/>
        <w:right w:val="single" w:sz="4" w:space="0" w:color="auto"/>
      </w:tblBorders>
      <w:tblCellMar>
        <w:top w:w="3" w:type="dxa"/>
        <w:left w:w="86" w:type="dxa"/>
        <w:bottom w:w="3" w:type="dxa"/>
        <w:right w:w="86" w:type="dxa"/>
      </w:tblCellMar>
    </w:tblPr>
    <w:tblStylePr w:type="firstRow">
      <w:pPr>
        <w:ind w:left="0" w:right="0"/>
        <w:jc w:val="center"/>
      </w:pPr>
      <w:rPr>
        <w:rFonts w:cs="Times New Roman"/>
        <w:b/>
        <w:bCs/>
        <w:color w:val="auto"/>
      </w:rPr>
      <w:tblPr/>
      <w:tcPr>
        <w:shd w:val="clear" w:color="auto" w:fill="D9D9D9"/>
      </w:tcPr>
    </w:tblStylePr>
    <w:tblStylePr w:type="band2Horz">
      <w:pPr>
        <w:ind w:left="0" w:right="0"/>
      </w:pPr>
      <w:rPr>
        <w:rFonts w:cs="Times New Roman"/>
      </w:rPr>
      <w:tblPr/>
      <w:tcPr>
        <w:shd w:val="clear" w:color="auto" w:fill="auto"/>
      </w:tcPr>
    </w:tblStylePr>
  </w:style>
  <w:style w:type="table" w:styleId="DarkList">
    <w:name w:val="Dark List"/>
    <w:basedOn w:val="TableNormal"/>
    <w:uiPriority w:val="99"/>
    <w:rsid w:val="000B2D1D"/>
    <w:pPr>
      <w:adjustRightInd w:val="0"/>
      <w:spacing w:after="0" w:line="240" w:lineRule="auto"/>
    </w:pPr>
    <w:rPr>
      <w:rFonts w:cs="Times New Roman"/>
      <w:color w:val="FFFFFF"/>
      <w:sz w:val="24"/>
      <w:szCs w:val="24"/>
      <w:lang w:eastAsia="zh-CN"/>
    </w:rPr>
    <w:tblPr>
      <w:tblStyleRowBandSize w:val="1"/>
      <w:tblStyleColBandSize w:val="1"/>
      <w:tblInd w:w="0" w:type="dxa"/>
      <w:tblCellMar>
        <w:top w:w="3" w:type="dxa"/>
        <w:left w:w="108" w:type="dxa"/>
        <w:bottom w:w="3" w:type="dxa"/>
        <w:right w:w="108" w:type="dxa"/>
      </w:tblCellMar>
    </w:tblPr>
    <w:tcPr>
      <w:shd w:val="clear" w:color="000000" w:fill="000000"/>
    </w:tcPr>
    <w:tblStylePr w:type="firstRow">
      <w:pPr>
        <w:ind w:left="0" w:right="0"/>
      </w:pPr>
      <w:rPr>
        <w:rFonts w:cs="Times New Roman"/>
        <w:b/>
        <w:bCs/>
      </w:rPr>
      <w:tblPr/>
      <w:tcPr>
        <w:tcBorders>
          <w:top w:val="nil"/>
          <w:left w:val="nil"/>
          <w:bottom w:val="single" w:sz="18" w:space="0" w:color="FFFFFF"/>
          <w:right w:val="nil"/>
        </w:tcBorders>
        <w:shd w:val="clear" w:color="auto" w:fill="000000"/>
      </w:tcPr>
    </w:tblStylePr>
    <w:tblStylePr w:type="lastRow">
      <w:pPr>
        <w:ind w:left="0" w:right="0"/>
      </w:pPr>
      <w:rPr>
        <w:rFonts w:cs="Times New Roman"/>
      </w:rPr>
      <w:tblPr/>
      <w:tcPr>
        <w:tcBorders>
          <w:top w:val="single" w:sz="18" w:space="0" w:color="FFFFFF"/>
          <w:left w:val="nil"/>
          <w:bottom w:val="nil"/>
          <w:right w:val="nil"/>
        </w:tcBorders>
        <w:shd w:val="clear" w:color="auto" w:fill="000000"/>
      </w:tcPr>
    </w:tblStylePr>
    <w:tblStylePr w:type="firstCol">
      <w:pPr>
        <w:ind w:left="0" w:right="0"/>
      </w:pPr>
      <w:rPr>
        <w:rFonts w:cs="Times New Roman"/>
      </w:rPr>
      <w:tblPr/>
      <w:tcPr>
        <w:tcBorders>
          <w:top w:val="nil"/>
          <w:left w:val="nil"/>
          <w:bottom w:val="nil"/>
          <w:right w:val="none" w:sz="0" w:space="0" w:color="FFFFFF"/>
        </w:tcBorders>
        <w:shd w:val="clear" w:color="auto" w:fill="000000"/>
      </w:tcPr>
    </w:tblStylePr>
    <w:tblStylePr w:type="lastCol">
      <w:pPr>
        <w:ind w:left="0" w:right="0"/>
      </w:pPr>
      <w:rPr>
        <w:rFonts w:cs="Times New Roman"/>
      </w:rPr>
      <w:tblPr/>
      <w:tcPr>
        <w:tcBorders>
          <w:top w:val="nil"/>
          <w:left w:val="single" w:sz="18" w:space="0" w:color="FFFFFF"/>
          <w:bottom w:val="nil"/>
          <w:right w:val="nil"/>
        </w:tcBorders>
        <w:shd w:val="clear" w:color="auto" w:fill="000000"/>
      </w:tcPr>
    </w:tblStylePr>
    <w:tblStylePr w:type="band1Vert">
      <w:pPr>
        <w:ind w:left="0" w:right="0"/>
      </w:pPr>
      <w:rPr>
        <w:rFonts w:cs="Times New Roman"/>
      </w:rPr>
      <w:tblPr/>
      <w:tcPr>
        <w:tcBorders>
          <w:top w:val="nil"/>
          <w:left w:val="nil"/>
          <w:bottom w:val="nil"/>
          <w:right w:val="nil"/>
        </w:tcBorders>
        <w:shd w:val="clear" w:color="auto" w:fill="000000"/>
      </w:tcPr>
    </w:tblStylePr>
    <w:tblStylePr w:type="band1Horz">
      <w:pPr>
        <w:ind w:left="0" w:right="0"/>
      </w:pPr>
      <w:rPr>
        <w:rFonts w:cs="Times New Roman"/>
      </w:rPr>
      <w:tblPr/>
      <w:tcPr>
        <w:tcBorders>
          <w:top w:val="nil"/>
          <w:left w:val="nil"/>
          <w:bottom w:val="nil"/>
          <w:right w:val="nil"/>
        </w:tcBorders>
        <w:shd w:val="clear" w:color="auto" w:fill="000000"/>
      </w:tcPr>
    </w:tblStylePr>
  </w:style>
  <w:style w:type="table" w:customStyle="1" w:styleId="FinancialTable">
    <w:name w:val="Financial Table"/>
    <w:uiPriority w:val="99"/>
    <w:rsid w:val="000B2D1D"/>
    <w:pPr>
      <w:adjustRightInd w:val="0"/>
      <w:spacing w:after="0" w:line="240" w:lineRule="auto"/>
    </w:pPr>
    <w:rPr>
      <w:rFonts w:cs="Times New Roman"/>
      <w:sz w:val="18"/>
      <w:szCs w:val="24"/>
      <w:lang w:val="en-US" w:eastAsia="zh-CN"/>
    </w:rPr>
    <w:tblPr>
      <w:tblInd w:w="0" w:type="dxa"/>
      <w:tblCellMar>
        <w:top w:w="3" w:type="dxa"/>
        <w:left w:w="86" w:type="dxa"/>
        <w:bottom w:w="3" w:type="dxa"/>
        <w:right w:w="86" w:type="dxa"/>
      </w:tblCellMar>
    </w:tblPr>
    <w:tblStylePr w:type="firstRow">
      <w:pPr>
        <w:ind w:left="0" w:right="0"/>
        <w:jc w:val="center"/>
      </w:pPr>
      <w:rPr>
        <w:rFonts w:cs="Times New Roman"/>
        <w:b/>
        <w:bCs/>
      </w:rPr>
    </w:tblStylePr>
    <w:tblStylePr w:type="firstCol">
      <w:pPr>
        <w:ind w:left="0" w:right="0"/>
      </w:pPr>
      <w:rPr>
        <w:rFonts w:cs="Times New Roman"/>
      </w:rPr>
    </w:tblStylePr>
  </w:style>
  <w:style w:type="table" w:customStyle="1" w:styleId="IndentedTable">
    <w:name w:val="Indented Table"/>
    <w:uiPriority w:val="99"/>
    <w:rsid w:val="000B2D1D"/>
    <w:pPr>
      <w:adjustRightInd w:val="0"/>
      <w:spacing w:after="0" w:line="240" w:lineRule="auto"/>
    </w:pPr>
    <w:rPr>
      <w:rFonts w:cs="Times New Roman"/>
      <w:sz w:val="24"/>
      <w:szCs w:val="24"/>
      <w:lang w:eastAsia="zh-CN"/>
    </w:rPr>
    <w:tblPr>
      <w:tblInd w:w="720" w:type="dxa"/>
      <w:tblCellMar>
        <w:top w:w="3" w:type="dxa"/>
        <w:left w:w="86" w:type="dxa"/>
        <w:bottom w:w="3" w:type="dxa"/>
        <w:right w:w="86" w:type="dxa"/>
      </w:tblCellMar>
    </w:tblPr>
  </w:style>
  <w:style w:type="table" w:customStyle="1" w:styleId="ShadedTable">
    <w:name w:val="Shaded Table"/>
    <w:uiPriority w:val="99"/>
    <w:rsid w:val="000B2D1D"/>
    <w:pPr>
      <w:adjustRightInd w:val="0"/>
      <w:spacing w:after="0" w:line="240" w:lineRule="auto"/>
    </w:pPr>
    <w:rPr>
      <w:rFonts w:cs="Times New Roman"/>
      <w:sz w:val="24"/>
      <w:szCs w:val="24"/>
      <w:lang w:val="en-US" w:eastAsia="zh-CN"/>
    </w:rPr>
    <w:tblPr>
      <w:tblInd w:w="0" w:type="dxa"/>
      <w:tblBorders>
        <w:top w:val="double" w:sz="4" w:space="0" w:color="auto"/>
        <w:left w:val="double" w:sz="4" w:space="0" w:color="auto"/>
        <w:bottom w:val="double" w:sz="4" w:space="0" w:color="auto"/>
        <w:right w:val="double" w:sz="4" w:space="0" w:color="auto"/>
      </w:tblBorders>
      <w:tblCellMar>
        <w:top w:w="3" w:type="dxa"/>
        <w:left w:w="108" w:type="dxa"/>
        <w:bottom w:w="3" w:type="dxa"/>
        <w:right w:w="108" w:type="dxa"/>
      </w:tblCellMar>
    </w:tblPr>
    <w:tblStylePr w:type="firstRow">
      <w:pPr>
        <w:ind w:left="0" w:right="0"/>
        <w:jc w:val="center"/>
      </w:pPr>
      <w:rPr>
        <w:rFonts w:cs="Times New Roman"/>
        <w:b/>
        <w:bCs/>
      </w:rPr>
      <w:tblPr/>
      <w:tcPr>
        <w:tcBorders>
          <w:top w:val="double" w:sz="4" w:space="0" w:color="auto"/>
          <w:left w:val="double" w:sz="4" w:space="0" w:color="auto"/>
          <w:bottom w:val="double" w:sz="4" w:space="0" w:color="auto"/>
          <w:right w:val="double" w:sz="4" w:space="0" w:color="auto"/>
        </w:tcBorders>
        <w:shd w:val="clear" w:color="auto" w:fill="D9D9D9"/>
      </w:tcPr>
    </w:tblStylePr>
  </w:style>
  <w:style w:type="table" w:styleId="TableGrid">
    <w:name w:val="Table Grid"/>
    <w:basedOn w:val="TableNormal"/>
    <w:uiPriority w:val="99"/>
    <w:rsid w:val="000B2D1D"/>
    <w:pPr>
      <w:adjustRightInd w:val="0"/>
      <w:spacing w:after="0" w:line="240" w:lineRule="auto"/>
    </w:pPr>
    <w:rPr>
      <w:rFonts w:cs="Times New Roman"/>
      <w:sz w:val="24"/>
      <w:szCs w:val="24"/>
      <w:lang w:eastAsia="zh-CN"/>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table" w:customStyle="1" w:styleId="TextTable">
    <w:name w:val="Text Table"/>
    <w:uiPriority w:val="99"/>
    <w:rsid w:val="000B2D1D"/>
    <w:pPr>
      <w:adjustRightInd w:val="0"/>
      <w:spacing w:after="0" w:line="240" w:lineRule="auto"/>
    </w:pPr>
    <w:rPr>
      <w:rFonts w:cs="Times New Roman"/>
      <w:sz w:val="24"/>
      <w:szCs w:val="24"/>
      <w:lang w:val="en-US" w:eastAsia="zh-CN"/>
    </w:rPr>
    <w:tblPr>
      <w:tblInd w:w="0" w:type="dxa"/>
      <w:tblBorders>
        <w:top w:val="single" w:sz="4" w:space="0" w:color="auto"/>
        <w:left w:val="single" w:sz="4" w:space="0" w:color="auto"/>
        <w:bottom w:val="single" w:sz="4" w:space="0" w:color="auto"/>
        <w:right w:val="single" w:sz="4" w:space="0" w:color="auto"/>
      </w:tblBorders>
      <w:tblCellMar>
        <w:top w:w="3" w:type="dxa"/>
        <w:left w:w="115" w:type="dxa"/>
        <w:bottom w:w="3" w:type="dxa"/>
        <w:right w:w="115" w:type="dxa"/>
      </w:tblCellMar>
    </w:tblPr>
    <w:tblStylePr w:type="firstRow">
      <w:pPr>
        <w:ind w:left="0" w:right="0"/>
        <w:jc w:val="left"/>
      </w:pPr>
      <w:rPr>
        <w:rFonts w:cs="Times New Roman"/>
      </w:rPr>
    </w:tblStylePr>
  </w:style>
  <w:style w:type="numbering" w:styleId="ArticleSection">
    <w:name w:val="Outline List 3"/>
    <w:basedOn w:val="NoList"/>
    <w:uiPriority w:val="99"/>
    <w:semiHidden/>
    <w:unhideWhenUsed/>
    <w:rsid w:val="000B2D1D"/>
    <w:pPr>
      <w:numPr>
        <w:numId w:val="26"/>
      </w:numPr>
    </w:pPr>
  </w:style>
  <w:style w:type="numbering" w:customStyle="1" w:styleId="FlatBulletsList">
    <w:name w:val="FlatBulletsList"/>
    <w:rsid w:val="000B2D1D"/>
    <w:pPr>
      <w:numPr>
        <w:numId w:val="12"/>
      </w:numPr>
    </w:pPr>
  </w:style>
  <w:style w:type="numbering" w:customStyle="1" w:styleId="LegalComboList">
    <w:name w:val="LegalComboList"/>
    <w:rsid w:val="000B2D1D"/>
    <w:pPr>
      <w:numPr>
        <w:numId w:val="27"/>
      </w:numPr>
    </w:pPr>
  </w:style>
  <w:style w:type="numbering" w:customStyle="1" w:styleId="TableFootnotesList">
    <w:name w:val="TableFootnotesList"/>
    <w:rsid w:val="000B2D1D"/>
    <w:pPr>
      <w:numPr>
        <w:numId w:val="13"/>
      </w:numPr>
    </w:pPr>
  </w:style>
  <w:style w:type="numbering" w:customStyle="1" w:styleId="ShortOutlineList">
    <w:name w:val="ShortOutlineList"/>
    <w:rsid w:val="000B2D1D"/>
    <w:pPr>
      <w:numPr>
        <w:numId w:val="14"/>
      </w:numPr>
    </w:pPr>
  </w:style>
  <w:style w:type="numbering" w:customStyle="1" w:styleId="FlatNumbersList">
    <w:name w:val="FlatNumbersList"/>
    <w:rsid w:val="000B2D1D"/>
    <w:pPr>
      <w:numPr>
        <w:numId w:val="11"/>
      </w:numPr>
    </w:pPr>
  </w:style>
  <w:style w:type="paragraph" w:customStyle="1" w:styleId="LegalFlush1">
    <w:name w:val="LegalFlush1"/>
    <w:basedOn w:val="Normal"/>
    <w:rsid w:val="00C11908"/>
    <w:pPr>
      <w:keepNext/>
      <w:keepLines/>
      <w:numPr>
        <w:numId w:val="34"/>
      </w:numPr>
      <w:spacing w:before="240" w:after="240"/>
      <w:jc w:val="left"/>
      <w:outlineLvl w:val="0"/>
    </w:pPr>
    <w:rPr>
      <w:rFonts w:eastAsia="Times New Roman"/>
      <w:b/>
      <w:bCs/>
      <w:caps/>
      <w:sz w:val="24"/>
      <w:szCs w:val="24"/>
    </w:rPr>
  </w:style>
  <w:style w:type="paragraph" w:customStyle="1" w:styleId="LegalFlush2">
    <w:name w:val="LegalFlush2"/>
    <w:basedOn w:val="Normal"/>
    <w:link w:val="LegalFlush2Char"/>
    <w:rsid w:val="00C11908"/>
    <w:pPr>
      <w:numPr>
        <w:ilvl w:val="1"/>
        <w:numId w:val="34"/>
      </w:numPr>
      <w:spacing w:before="240" w:after="240"/>
      <w:jc w:val="left"/>
      <w:outlineLvl w:val="1"/>
    </w:pPr>
    <w:rPr>
      <w:rFonts w:eastAsia="Times New Roman"/>
      <w:color w:val="000000"/>
      <w:sz w:val="24"/>
      <w:szCs w:val="24"/>
    </w:rPr>
  </w:style>
  <w:style w:type="character" w:customStyle="1" w:styleId="LegalFlush2Char">
    <w:name w:val="LegalFlush2 Char"/>
    <w:link w:val="LegalFlush2"/>
    <w:rsid w:val="00C11908"/>
    <w:rPr>
      <w:rFonts w:eastAsia="Times New Roman" w:cs="Times New Roman"/>
      <w:color w:val="000000"/>
      <w:sz w:val="24"/>
      <w:szCs w:val="24"/>
    </w:rPr>
  </w:style>
  <w:style w:type="paragraph" w:customStyle="1" w:styleId="LegalFlush3">
    <w:name w:val="LegalFlush3"/>
    <w:basedOn w:val="Normal"/>
    <w:rsid w:val="00C11908"/>
    <w:pPr>
      <w:numPr>
        <w:ilvl w:val="2"/>
        <w:numId w:val="34"/>
      </w:numPr>
      <w:spacing w:before="240" w:after="240"/>
      <w:jc w:val="left"/>
      <w:outlineLvl w:val="2"/>
    </w:pPr>
    <w:rPr>
      <w:rFonts w:eastAsia="Times New Roman"/>
      <w:color w:val="000000"/>
      <w:sz w:val="24"/>
      <w:szCs w:val="24"/>
    </w:rPr>
  </w:style>
  <w:style w:type="paragraph" w:customStyle="1" w:styleId="LegalFlush4">
    <w:name w:val="LegalFlush4"/>
    <w:basedOn w:val="Normal"/>
    <w:rsid w:val="00C11908"/>
    <w:pPr>
      <w:numPr>
        <w:ilvl w:val="3"/>
        <w:numId w:val="34"/>
      </w:numPr>
      <w:spacing w:before="240" w:after="240"/>
      <w:jc w:val="left"/>
      <w:outlineLvl w:val="3"/>
    </w:pPr>
    <w:rPr>
      <w:rFonts w:eastAsia="Times New Roman"/>
      <w:color w:val="000000"/>
      <w:sz w:val="24"/>
      <w:szCs w:val="24"/>
    </w:rPr>
  </w:style>
  <w:style w:type="paragraph" w:customStyle="1" w:styleId="LegalFlush5">
    <w:name w:val="LegalFlush5"/>
    <w:basedOn w:val="Normal"/>
    <w:link w:val="LegalFlush5Char"/>
    <w:rsid w:val="00C11908"/>
    <w:pPr>
      <w:numPr>
        <w:ilvl w:val="4"/>
        <w:numId w:val="34"/>
      </w:numPr>
      <w:spacing w:before="240" w:after="240"/>
      <w:jc w:val="left"/>
      <w:outlineLvl w:val="4"/>
    </w:pPr>
    <w:rPr>
      <w:rFonts w:eastAsia="Times New Roman"/>
      <w:color w:val="000000"/>
      <w:sz w:val="24"/>
      <w:szCs w:val="24"/>
    </w:rPr>
  </w:style>
  <w:style w:type="paragraph" w:customStyle="1" w:styleId="LegalFlush6">
    <w:name w:val="LegalFlush6"/>
    <w:basedOn w:val="Normal"/>
    <w:rsid w:val="00C11908"/>
    <w:pPr>
      <w:numPr>
        <w:ilvl w:val="5"/>
        <w:numId w:val="34"/>
      </w:numPr>
      <w:spacing w:before="240" w:after="240"/>
      <w:jc w:val="left"/>
      <w:outlineLvl w:val="5"/>
    </w:pPr>
    <w:rPr>
      <w:rFonts w:eastAsia="Times New Roman"/>
      <w:color w:val="000000"/>
      <w:sz w:val="24"/>
      <w:szCs w:val="24"/>
    </w:rPr>
  </w:style>
  <w:style w:type="paragraph" w:customStyle="1" w:styleId="LegalFlush7">
    <w:name w:val="LegalFlush7"/>
    <w:basedOn w:val="Normal"/>
    <w:link w:val="LegalFlush7Char"/>
    <w:rsid w:val="00C11908"/>
    <w:pPr>
      <w:numPr>
        <w:ilvl w:val="6"/>
        <w:numId w:val="34"/>
      </w:numPr>
      <w:spacing w:before="240" w:after="240"/>
      <w:jc w:val="left"/>
      <w:outlineLvl w:val="6"/>
    </w:pPr>
    <w:rPr>
      <w:rFonts w:eastAsia="Times New Roman"/>
      <w:color w:val="000000"/>
      <w:sz w:val="24"/>
      <w:szCs w:val="24"/>
    </w:rPr>
  </w:style>
  <w:style w:type="paragraph" w:customStyle="1" w:styleId="LegalFlush8">
    <w:name w:val="LegalFlush8"/>
    <w:basedOn w:val="Normal"/>
    <w:rsid w:val="00C11908"/>
    <w:pPr>
      <w:numPr>
        <w:ilvl w:val="7"/>
        <w:numId w:val="34"/>
      </w:numPr>
      <w:spacing w:before="240" w:after="240"/>
      <w:jc w:val="left"/>
      <w:outlineLvl w:val="7"/>
    </w:pPr>
    <w:rPr>
      <w:rFonts w:eastAsia="Times New Roman"/>
      <w:color w:val="000000"/>
      <w:sz w:val="24"/>
      <w:szCs w:val="24"/>
    </w:rPr>
  </w:style>
  <w:style w:type="numbering" w:customStyle="1" w:styleId="LegalFlushList">
    <w:name w:val="LegalFlushList"/>
    <w:rsid w:val="00C11908"/>
    <w:pPr>
      <w:numPr>
        <w:numId w:val="34"/>
      </w:numPr>
    </w:pPr>
  </w:style>
  <w:style w:type="character" w:customStyle="1" w:styleId="LegalFlush5Char">
    <w:name w:val="LegalFlush5 Char"/>
    <w:link w:val="LegalFlush5"/>
    <w:rsid w:val="007E35FC"/>
    <w:rPr>
      <w:rFonts w:eastAsia="Times New Roman" w:cs="Times New Roman"/>
      <w:color w:val="000000"/>
      <w:sz w:val="24"/>
      <w:szCs w:val="24"/>
    </w:rPr>
  </w:style>
  <w:style w:type="character" w:customStyle="1" w:styleId="LegalFlush7Char">
    <w:name w:val="LegalFlush7 Char"/>
    <w:link w:val="LegalFlush7"/>
    <w:rsid w:val="00663043"/>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Skadde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adden Times NR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4172751-02FE-4E62-9CE3-5DF162AB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10693</Words>
  <Characters>57544</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Ofelija Koviloska</dc:creator>
  <cp:lastModifiedBy>ribar4eto</cp:lastModifiedBy>
  <cp:revision>2</cp:revision>
  <dcterms:created xsi:type="dcterms:W3CDTF">2014-05-01T18:56:00Z</dcterms:created>
  <dcterms:modified xsi:type="dcterms:W3CDTF">2014-05-01T18:56:00Z</dcterms:modified>
</cp:coreProperties>
</file>